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D95E7B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A423F7" w:rsidP="00D95E7B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A423F7" w:rsidRPr="00A400E1" w:rsidRDefault="00A423F7" w:rsidP="00D95E7B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D95E7B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1A05AF" w:rsidP="00D95E7B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A423F7" w:rsidRPr="00A400E1" w:rsidRDefault="00A423F7" w:rsidP="00D95E7B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shd w:val="clear" w:color="auto" w:fill="FFFFFF"/>
        <w:spacing w:line="280" w:lineRule="exact"/>
        <w:rPr>
          <w:sz w:val="30"/>
          <w:szCs w:val="30"/>
          <w:lang w:val="en-US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val="be-BY"/>
        </w:rPr>
      </w:pPr>
      <w:bookmarkStart w:id="0" w:name="_GoBack"/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A423F7" w:rsidRPr="00A400E1" w:rsidRDefault="00A423F7" w:rsidP="00A423F7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Инфор</w:t>
      </w:r>
      <w:r w:rsidRPr="00A400E1">
        <w:rPr>
          <w:sz w:val="30"/>
          <w:szCs w:val="30"/>
        </w:rPr>
        <w:t>матика»</w:t>
      </w:r>
      <w:r w:rsidRPr="00A400E1">
        <w:rPr>
          <w:sz w:val="30"/>
          <w:szCs w:val="30"/>
          <w:lang w:val="be-BY"/>
        </w:rPr>
        <w:t xml:space="preserve"> </w:t>
      </w:r>
    </w:p>
    <w:p w:rsidR="00A423F7" w:rsidRPr="00A400E1" w:rsidRDefault="00A423F7" w:rsidP="00A423F7">
      <w:pPr>
        <w:shd w:val="clear" w:color="auto" w:fill="FFFFFF"/>
        <w:ind w:left="360"/>
        <w:jc w:val="center"/>
        <w:rPr>
          <w:color w:val="000000"/>
          <w:sz w:val="30"/>
          <w:szCs w:val="30"/>
        </w:rPr>
      </w:pPr>
      <w:r w:rsidRPr="00A400E1">
        <w:rPr>
          <w:color w:val="000000"/>
          <w:sz w:val="30"/>
          <w:szCs w:val="30"/>
        </w:rPr>
        <w:t>для Х клас</w:t>
      </w:r>
      <w:proofErr w:type="gramStart"/>
      <w:r w:rsidRPr="00A400E1">
        <w:rPr>
          <w:color w:val="000000"/>
          <w:sz w:val="30"/>
          <w:szCs w:val="30"/>
        </w:rPr>
        <w:t>c</w:t>
      </w:r>
      <w:proofErr w:type="gramEnd"/>
      <w:r w:rsidRPr="00A400E1">
        <w:rPr>
          <w:color w:val="000000"/>
          <w:sz w:val="30"/>
          <w:szCs w:val="30"/>
        </w:rPr>
        <w:t>а учреждений образования,</w:t>
      </w:r>
    </w:p>
    <w:p w:rsidR="00A423F7" w:rsidRPr="00A400E1" w:rsidRDefault="00A423F7" w:rsidP="00A423F7">
      <w:pPr>
        <w:shd w:val="clear" w:color="auto" w:fill="FFFFFF"/>
        <w:jc w:val="center"/>
        <w:rPr>
          <w:color w:val="000000"/>
          <w:sz w:val="30"/>
          <w:szCs w:val="30"/>
        </w:rPr>
      </w:pPr>
      <w:proofErr w:type="gramStart"/>
      <w:r w:rsidRPr="00A400E1">
        <w:rPr>
          <w:sz w:val="30"/>
          <w:szCs w:val="30"/>
        </w:rPr>
        <w:t>реализующих</w:t>
      </w:r>
      <w:proofErr w:type="gramEnd"/>
      <w:r w:rsidRPr="00A400E1">
        <w:rPr>
          <w:sz w:val="30"/>
          <w:szCs w:val="30"/>
        </w:rPr>
        <w:t xml:space="preserve"> образовательные программы общего среднего образовани</w:t>
      </w:r>
      <w:r w:rsidRPr="00A400E1">
        <w:rPr>
          <w:color w:val="000000"/>
          <w:sz w:val="30"/>
          <w:szCs w:val="30"/>
        </w:rPr>
        <w:t>я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с русским языком обучения и воспитания</w:t>
      </w: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</w:pPr>
      <w:r w:rsidRPr="00A400E1"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  <w:t>(базовый уровень)</w:t>
      </w:r>
      <w:bookmarkEnd w:id="0"/>
    </w:p>
    <w:p w:rsidR="00A423F7" w:rsidRPr="00A400E1" w:rsidRDefault="00A423F7" w:rsidP="00A423F7">
      <w:pPr>
        <w:pStyle w:val="U1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A400E1">
        <w:rPr>
          <w:rFonts w:ascii="Times New Roman" w:eastAsia="Batang" w:hAnsi="Times New Roman" w:cs="Times New Roman"/>
          <w:color w:val="auto"/>
          <w:sz w:val="30"/>
          <w:szCs w:val="30"/>
          <w:lang w:eastAsia="ko-KR"/>
        </w:rPr>
        <w:br w:type="page"/>
      </w:r>
      <w:r w:rsidRPr="00A400E1">
        <w:rPr>
          <w:rFonts w:ascii="Times New Roman" w:hAnsi="Times New Roman" w:cs="Times New Roman"/>
          <w:caps/>
          <w:sz w:val="30"/>
          <w:szCs w:val="30"/>
        </w:rPr>
        <w:lastRenderedPageBreak/>
        <w:t>ГЛАВА 1</w:t>
      </w:r>
    </w:p>
    <w:p w:rsidR="00A423F7" w:rsidRPr="00A400E1" w:rsidRDefault="00A423F7" w:rsidP="00A423F7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A400E1">
        <w:rPr>
          <w:rFonts w:ascii="Times New Roman" w:hAnsi="Times New Roman" w:cs="Times New Roman"/>
          <w:caps/>
          <w:sz w:val="30"/>
          <w:szCs w:val="30"/>
        </w:rPr>
        <w:t>ОБЩИЕ ПОЛОЖЕНИЯ</w:t>
      </w: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w w:val="100"/>
          <w:sz w:val="30"/>
          <w:szCs w:val="30"/>
        </w:rPr>
      </w:pPr>
    </w:p>
    <w:p w:rsidR="00A423F7" w:rsidRPr="00A400E1" w:rsidRDefault="00A423F7" w:rsidP="00A423F7">
      <w:pPr>
        <w:ind w:firstLine="709"/>
        <w:jc w:val="both"/>
        <w:rPr>
          <w:rStyle w:val="MSGENFONTSTYLENAMETEMPLATEROLENUMBERMSGENFONTSTYLENAMEBYROLETEXT2"/>
          <w:sz w:val="30"/>
          <w:szCs w:val="30"/>
        </w:rPr>
      </w:pPr>
      <w:r w:rsidRPr="00A400E1">
        <w:rPr>
          <w:rStyle w:val="MSGENFONTSTYLENAMETEMPLATEROLENUMBERMSGENFONTSTYLENAMEBYROLETEXT2"/>
          <w:spacing w:val="-6"/>
          <w:sz w:val="30"/>
          <w:szCs w:val="30"/>
        </w:rPr>
        <w:t xml:space="preserve">1. Учебная программа по учебному предмету «Информатика» (далее </w:t>
      </w:r>
      <w:r w:rsidR="00554FC4" w:rsidRPr="00A400E1">
        <w:rPr>
          <w:rStyle w:val="MSGENFONTSTYLENAMETEMPLATEROLENUMBERMSGENFONTSTYLENAMEBYROLETEXT2"/>
          <w:spacing w:val="-6"/>
          <w:sz w:val="30"/>
          <w:szCs w:val="30"/>
        </w:rPr>
        <w:t>–</w:t>
      </w:r>
      <w:r w:rsidRPr="00A400E1">
        <w:rPr>
          <w:rStyle w:val="MSGENFONTSTYLENAMETEMPLATEROLENUMBERMSGENFONTSTYLENAMEBYROLETEXT2"/>
          <w:sz w:val="30"/>
          <w:szCs w:val="30"/>
        </w:rPr>
        <w:t xml:space="preserve"> учебная программа) предназначена для изучения на базовом уровне учебного предмета «Информатика» в X классе учреждений образования, реализующих образовательные программы общего среднего образования.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rStyle w:val="MSGENFONTSTYLENAMETEMPLATEROLENUMBERMSGENFONTSTYLENAMEBYROLETEXT2"/>
          <w:sz w:val="30"/>
          <w:szCs w:val="30"/>
        </w:rPr>
        <w:t>2.</w:t>
      </w:r>
      <w:r w:rsidRPr="00A400E1">
        <w:rPr>
          <w:sz w:val="30"/>
          <w:szCs w:val="30"/>
        </w:rPr>
        <w:t xml:space="preserve"> Настоящая учебная программа рассчитана на 35 часов (1 час в неделю).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3. </w:t>
      </w:r>
      <w:proofErr w:type="gramStart"/>
      <w:r w:rsidRPr="00A400E1">
        <w:rPr>
          <w:sz w:val="30"/>
          <w:szCs w:val="30"/>
        </w:rPr>
        <w:t xml:space="preserve">Цель изучения учебного предмета </w:t>
      </w:r>
      <w:r w:rsidR="002E6ED6" w:rsidRPr="00A400E1">
        <w:rPr>
          <w:sz w:val="30"/>
          <w:szCs w:val="30"/>
        </w:rPr>
        <w:t xml:space="preserve">«Информатика»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r w:rsidRPr="00A400E1">
        <w:rPr>
          <w:color w:val="000000"/>
          <w:sz w:val="30"/>
          <w:szCs w:val="30"/>
          <w:lang w:eastAsia="ko-KR"/>
        </w:rPr>
        <w:t xml:space="preserve">практическая подготовка учащихся к жизни в информационном обществе;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</w:t>
      </w:r>
      <w:r w:rsidRPr="00A400E1">
        <w:rPr>
          <w:sz w:val="30"/>
          <w:szCs w:val="30"/>
          <w:lang w:eastAsia="ko-KR"/>
        </w:rPr>
        <w:t xml:space="preserve"> целостного мировоззрения, основанного на научной информационной картине мира; приобретение знаний о видах информации, способах ее представления в компьютере, информационных процессах;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 xml:space="preserve">развитие логического и алгоритмического мышления; формирование компьютерной грамотности, </w:t>
      </w:r>
      <w:r w:rsidRPr="00A400E1">
        <w:rPr>
          <w:color w:val="000000"/>
          <w:sz w:val="30"/>
          <w:szCs w:val="30"/>
          <w:lang w:eastAsia="ko-KR"/>
        </w:rPr>
        <w:t xml:space="preserve">умений работать с прикладным программным </w:t>
      </w:r>
      <w:r w:rsidRPr="00A400E1">
        <w:rPr>
          <w:sz w:val="30"/>
          <w:szCs w:val="30"/>
          <w:lang w:eastAsia="ko-KR"/>
        </w:rPr>
        <w:t>обеспечением для решения различных практических задач;</w:t>
      </w:r>
      <w:proofErr w:type="gramEnd"/>
      <w:r w:rsidRPr="00A400E1">
        <w:rPr>
          <w:sz w:val="30"/>
          <w:szCs w:val="30"/>
          <w:lang w:eastAsia="ko-KR"/>
        </w:rPr>
        <w:t xml:space="preserve"> </w:t>
      </w: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воспитание</w:t>
      </w:r>
      <w:r w:rsidRPr="00A400E1">
        <w:rPr>
          <w:color w:val="000000"/>
          <w:sz w:val="30"/>
          <w:szCs w:val="30"/>
          <w:lang w:eastAsia="ko-KR"/>
        </w:rPr>
        <w:t xml:space="preserve"> информационной культуры.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Задачи изученияучебного предмета</w:t>
      </w:r>
      <w:r w:rsidR="002E6ED6" w:rsidRPr="00A400E1">
        <w:rPr>
          <w:sz w:val="30"/>
          <w:szCs w:val="30"/>
        </w:rPr>
        <w:t xml:space="preserve"> «Информатика»</w:t>
      </w:r>
      <w:r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 теоретических знаний в области теоретической информатики, алгоритмики и практических умений в области программирования, информационных и коммуникационных технологий;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 ключевых компетенций в сфере информационных технологий;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развитие познавательных интересов, интеллектуальных и творческих способностей;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формирование умений индивидуальной и коллективной работы;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Рекомендуемые формы и методы обучения и воспитания.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color w:val="000000"/>
          <w:sz w:val="30"/>
          <w:szCs w:val="30"/>
          <w:lang w:eastAsia="ko-KR"/>
        </w:rPr>
      </w:pPr>
      <w:proofErr w:type="gramStart"/>
      <w:r w:rsidRPr="00A400E1">
        <w:rPr>
          <w:color w:val="000000"/>
          <w:sz w:val="30"/>
          <w:szCs w:val="30"/>
          <w:lang w:eastAsia="ko-KR"/>
        </w:rPr>
        <w:t>Основным принципом</w:t>
      </w:r>
      <w:proofErr w:type="gramEnd"/>
      <w:r w:rsidRPr="00A400E1">
        <w:rPr>
          <w:color w:val="000000"/>
          <w:sz w:val="30"/>
          <w:szCs w:val="30"/>
          <w:lang w:eastAsia="ko-KR"/>
        </w:rPr>
        <w:t xml:space="preserve"> изучения учебного предмета «Информатика» является сочетание системности, научности и доступности.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ko-KR"/>
        </w:rPr>
      </w:pPr>
      <w:proofErr w:type="gram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Выбор форм, методов и средств обучения и воспитания определяется учителем самостоятельно на основе сформулированных учебной программой требований к результатам учебной деятельности учащихся учреждений общего среднего образования с учетом их возрастных особенностей и уровня обученности.</w:t>
      </w:r>
      <w:proofErr w:type="gram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Формирование практических навыков осуществляется путем решения учебных задач из </w:t>
      </w:r>
      <w:proofErr w:type="gramStart"/>
      <w:r w:rsidRPr="00A400E1">
        <w:rPr>
          <w:rFonts w:ascii="Times New Roman" w:hAnsi="Times New Roman" w:cs="Times New Roman"/>
          <w:sz w:val="30"/>
          <w:szCs w:val="30"/>
          <w:lang w:eastAsia="ko-KR"/>
        </w:rPr>
        <w:t>различных предметных</w:t>
      </w:r>
      <w:proofErr w:type="gramEnd"/>
      <w:r w:rsidRPr="00A400E1">
        <w:rPr>
          <w:rFonts w:ascii="Times New Roman" w:hAnsi="Times New Roman" w:cs="Times New Roman"/>
          <w:sz w:val="30"/>
          <w:szCs w:val="30"/>
          <w:lang w:eastAsia="ko-KR"/>
        </w:rPr>
        <w:t xml:space="preserve"> областей.</w:t>
      </w:r>
    </w:p>
    <w:p w:rsidR="00A423F7" w:rsidRPr="00A400E1" w:rsidRDefault="00A423F7" w:rsidP="00A42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Работа учащихся может строиться как в группах, так и индивидуально. </w:t>
      </w:r>
    </w:p>
    <w:p w:rsidR="00A423F7" w:rsidRPr="00A400E1" w:rsidRDefault="00A423F7" w:rsidP="00A42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lastRenderedPageBreak/>
        <w:t>Мировоззренческий аспект обучения в рамках учебного предмета «Информатика» реализуется через формирование информационной картины мира.</w:t>
      </w:r>
    </w:p>
    <w:p w:rsidR="00A423F7" w:rsidRPr="00A400E1" w:rsidRDefault="00A423F7" w:rsidP="00A42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>Компетентностный подход предполагает формирование умений и навыков работы на компьютере, а также развитие способностей решения задач с его использованием, опираясь на компьютерное моделирование.</w:t>
      </w:r>
    </w:p>
    <w:p w:rsidR="00A423F7" w:rsidRPr="00A400E1" w:rsidRDefault="00A423F7" w:rsidP="00A423F7">
      <w:pPr>
        <w:pStyle w:val="afb"/>
        <w:spacing w:after="0"/>
        <w:ind w:left="0" w:righ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Воспитательный аспект обучения в рамках учебного предмета «Информатика» реализуется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</w:t>
      </w:r>
      <w:r w:rsidRPr="00A400E1">
        <w:rPr>
          <w:rFonts w:ascii="Times New Roman" w:hAnsi="Times New Roman" w:cs="Times New Roman"/>
          <w:spacing w:val="-6"/>
          <w:sz w:val="30"/>
          <w:szCs w:val="30"/>
        </w:rPr>
        <w:t>целеустремленности, воли, самостоятельности, творческой активности и др.).</w:t>
      </w:r>
    </w:p>
    <w:p w:rsidR="00A423F7" w:rsidRPr="00A400E1" w:rsidRDefault="00A423F7" w:rsidP="00A42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 xml:space="preserve">6. Основное содержание учебного предмета </w:t>
      </w:r>
      <w:r w:rsidR="002E6ED6" w:rsidRPr="00A400E1">
        <w:rPr>
          <w:color w:val="000000"/>
          <w:sz w:val="30"/>
          <w:szCs w:val="30"/>
          <w:lang w:eastAsia="ko-KR"/>
        </w:rPr>
        <w:t xml:space="preserve">«Информатика» </w:t>
      </w:r>
      <w:r w:rsidRPr="00A400E1">
        <w:rPr>
          <w:color w:val="000000"/>
          <w:sz w:val="30"/>
          <w:szCs w:val="30"/>
          <w:lang w:eastAsia="ko-KR"/>
        </w:rPr>
        <w:t xml:space="preserve">составляют элементы знаний об информации и информационных процессах; умения решать учебные задачи в </w:t>
      </w:r>
      <w:proofErr w:type="gramStart"/>
      <w:r w:rsidRPr="00A400E1">
        <w:rPr>
          <w:color w:val="000000"/>
          <w:sz w:val="30"/>
          <w:szCs w:val="30"/>
          <w:lang w:eastAsia="ko-KR"/>
        </w:rPr>
        <w:t>различных предметных</w:t>
      </w:r>
      <w:proofErr w:type="gramEnd"/>
      <w:r w:rsidRPr="00A400E1">
        <w:rPr>
          <w:color w:val="000000"/>
          <w:sz w:val="30"/>
          <w:szCs w:val="30"/>
          <w:lang w:eastAsia="ko-KR"/>
        </w:rPr>
        <w:t xml:space="preserve"> областях с использованием языка программирования, информационного моделирования, информационных и коммуникационных технологий.</w:t>
      </w:r>
    </w:p>
    <w:p w:rsidR="00A423F7" w:rsidRPr="00A400E1" w:rsidRDefault="00A423F7" w:rsidP="00A423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Batang"/>
          <w:color w:val="000000"/>
          <w:sz w:val="30"/>
          <w:szCs w:val="30"/>
          <w:lang w:eastAsia="ko-KR"/>
        </w:rPr>
      </w:pPr>
      <w:r w:rsidRPr="00A400E1">
        <w:rPr>
          <w:color w:val="000000"/>
          <w:sz w:val="30"/>
          <w:szCs w:val="30"/>
          <w:lang w:eastAsia="ko-KR"/>
        </w:rPr>
        <w:t xml:space="preserve">Содержание учебного предмета </w:t>
      </w:r>
      <w:r w:rsidR="002E6ED6" w:rsidRPr="00A400E1">
        <w:rPr>
          <w:color w:val="000000"/>
          <w:sz w:val="30"/>
          <w:szCs w:val="30"/>
          <w:lang w:eastAsia="ko-KR"/>
        </w:rPr>
        <w:t xml:space="preserve">«Информатика» </w:t>
      </w:r>
      <w:r w:rsidRPr="00A400E1">
        <w:rPr>
          <w:color w:val="000000"/>
          <w:sz w:val="30"/>
          <w:szCs w:val="30"/>
          <w:lang w:eastAsia="ko-KR"/>
        </w:rPr>
        <w:t xml:space="preserve">последовательно раскрывается в процессе </w:t>
      </w:r>
      <w:proofErr w:type="gramStart"/>
      <w:r w:rsidRPr="00A400E1">
        <w:rPr>
          <w:color w:val="000000"/>
          <w:sz w:val="30"/>
          <w:szCs w:val="30"/>
          <w:lang w:eastAsia="ko-KR"/>
        </w:rPr>
        <w:t>обучения</w:t>
      </w:r>
      <w:proofErr w:type="gramEnd"/>
      <w:r w:rsidRPr="00A400E1">
        <w:rPr>
          <w:color w:val="000000"/>
          <w:sz w:val="30"/>
          <w:szCs w:val="30"/>
          <w:lang w:eastAsia="ko-KR"/>
        </w:rPr>
        <w:t xml:space="preserve"> по следующим содержательным линиям: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информация и информационные процессы;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аппаратное и программное обеспечение компьютеров;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основы алгоритмизации и программирования;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основы информационного моделирования;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rFonts w:eastAsia="Arial Unicode MS"/>
          <w:color w:val="000000"/>
          <w:sz w:val="30"/>
          <w:szCs w:val="30"/>
          <w:shd w:val="clear" w:color="auto" w:fill="FFFFFF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компьютерные информационные технологии;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ko-KR"/>
        </w:rPr>
      </w:pPr>
      <w:r w:rsidRPr="00A400E1">
        <w:rPr>
          <w:rFonts w:eastAsia="Arial Unicode MS"/>
          <w:color w:val="000000"/>
          <w:sz w:val="30"/>
          <w:szCs w:val="30"/>
          <w:shd w:val="clear" w:color="auto" w:fill="FFFFFF"/>
        </w:rPr>
        <w:t>коммуникационные технологии</w:t>
      </w:r>
      <w:r w:rsidRPr="00A400E1">
        <w:rPr>
          <w:color w:val="000000"/>
          <w:sz w:val="30"/>
          <w:szCs w:val="30"/>
          <w:lang w:eastAsia="ko-KR"/>
        </w:rPr>
        <w:t>.</w:t>
      </w:r>
    </w:p>
    <w:p w:rsidR="00A423F7" w:rsidRPr="00A400E1" w:rsidRDefault="00A423F7" w:rsidP="00A423F7">
      <w:pPr>
        <w:tabs>
          <w:tab w:val="left" w:pos="600"/>
          <w:tab w:val="left" w:pos="660"/>
        </w:tabs>
        <w:ind w:firstLine="709"/>
        <w:jc w:val="both"/>
        <w:textAlignment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7. При изучении учебного предмета «Информатика» у</w:t>
      </w:r>
      <w:r w:rsidRPr="00A400E1">
        <w:rPr>
          <w:color w:val="000000"/>
          <w:sz w:val="30"/>
          <w:szCs w:val="30"/>
        </w:rPr>
        <w:t xml:space="preserve"> учащихся должны формироваться следующие компетенции: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учебно-познавательная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</w:t>
      </w:r>
      <w:proofErr w:type="gram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домыслов</w:t>
      </w:r>
      <w:proofErr w:type="gramEnd"/>
      <w:r w:rsidRPr="00A400E1">
        <w:rPr>
          <w:rFonts w:ascii="Times New Roman" w:hAnsi="Times New Roman" w:cs="Times New Roman"/>
          <w:color w:val="auto"/>
          <w:sz w:val="30"/>
          <w:szCs w:val="30"/>
        </w:rPr>
        <w:t>, владению измерительными навыками, использованию вероятностных, статистических и иных методов познания;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исследовательская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способность учащегося быть в позиции исследователя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ситуацию, используя для этого различные источники информации; готовность личности к определенным действиям и операциям в соответствии с поставленной целью на основе имеющихся знаний, умений и навыков;</w:t>
      </w:r>
      <w:proofErr w:type="gramEnd"/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информационная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самостоятельно работать с информацией из различных источников, искать, анализировать и отбирать необходимую информацию, организовывать, преобразовывать, сохранять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и передавать ее. </w:t>
      </w:r>
      <w:proofErr w:type="gram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Она обеспечивает навыки деятельности учащегося по отношению к информации, содержащейся в учебном предмете «Информатика», а также в окружающем мире;</w:t>
      </w:r>
      <w:proofErr w:type="gramEnd"/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 xml:space="preserve">здоровьесберегающая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  <w:proofErr w:type="gramEnd"/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естественно-научная</w:t>
      </w:r>
      <w:proofErr w:type="gramEnd"/>
      <w:r w:rsidRPr="00A400E1">
        <w:rPr>
          <w:sz w:val="30"/>
          <w:szCs w:val="30"/>
        </w:rPr>
        <w:t xml:space="preserve">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способность интерпретировать соответствующие знания, умения и навыки, отражающие современные мировоззренческие тенденции в науке. </w:t>
      </w:r>
    </w:p>
    <w:p w:rsidR="00A423F7" w:rsidRPr="00A400E1" w:rsidRDefault="00A423F7" w:rsidP="00A423F7">
      <w:pPr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ГЛАВА 2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Повторение (2 ч)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Алгоритмы обработки массивов (10 ч)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Структурированный тип данных: массив. Работа с одномерными числовыми массивами: описание массивов, способы ввода и вывода элементов массива.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Поиск элементов с заданными свойствами, выполнение арифметических действий над элементами массива.</w:t>
      </w:r>
    </w:p>
    <w:p w:rsidR="00A423F7" w:rsidRDefault="006B0BA6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BA6">
        <w:rPr>
          <w:rFonts w:ascii="Times New Roman" w:hAnsi="Times New Roman" w:cs="Times New Roman"/>
          <w:sz w:val="30"/>
          <w:szCs w:val="30"/>
        </w:rPr>
        <w:t xml:space="preserve">Защита от воздействия на информацию.  </w:t>
      </w:r>
    </w:p>
    <w:p w:rsidR="006B0BA6" w:rsidRPr="00A400E1" w:rsidRDefault="006B0BA6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понятие массива;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описание массива;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вводить и выводить элементы массива;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выполнять арифметические действия над элементами массива;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осуществлять поиск элементов с заданными свойствами;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владеть приемами составления и записи алгоритмов на языке программирования с использованием массива как структурированного типа данных.</w:t>
      </w:r>
    </w:p>
    <w:p w:rsidR="00A423F7" w:rsidRPr="00A400E1" w:rsidRDefault="00A423F7" w:rsidP="00A423F7">
      <w:pPr>
        <w:pStyle w:val="14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423F7" w:rsidRPr="00A400E1" w:rsidRDefault="00A423F7" w:rsidP="00A423F7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Хранение и обработка информации в базах данных (11 ч)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 xml:space="preserve">Понятие базы данных, поля, записи. Назначение системы управления базами данных (СУБД). Основные элементы интерфейса </w:t>
      </w:r>
      <w:r w:rsidR="0044533D" w:rsidRPr="00A400E1">
        <w:rPr>
          <w:rFonts w:ascii="Times New Roman" w:hAnsi="Times New Roman" w:cs="Times New Roman"/>
          <w:sz w:val="30"/>
          <w:szCs w:val="30"/>
        </w:rPr>
        <w:t>системы управления базами данных (СУБД)</w:t>
      </w:r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Создание таблиц базы данных. Ввод и редактирование данных. Связывание таблиц. 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Создание форм.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Сортировка данных в таблице. 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Создание отчетов. Просмотр и экспорт отчетов.</w:t>
      </w:r>
    </w:p>
    <w:p w:rsidR="00A423F7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Формирование запросов на выборку данных. </w:t>
      </w:r>
    </w:p>
    <w:p w:rsidR="006B0BA6" w:rsidRPr="006B0BA6" w:rsidRDefault="006B0BA6" w:rsidP="006B0BA6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BA6">
        <w:rPr>
          <w:rFonts w:ascii="Times New Roman" w:hAnsi="Times New Roman" w:cs="Times New Roman"/>
          <w:sz w:val="30"/>
          <w:szCs w:val="30"/>
        </w:rPr>
        <w:t>Кибербезопасность, киберустойчивость.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Контрольная работа.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понятия базы данных, поля и записи;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44533D" w:rsidRPr="00A400E1">
        <w:rPr>
          <w:rFonts w:ascii="Times New Roman" w:hAnsi="Times New Roman" w:cs="Times New Roman"/>
          <w:sz w:val="30"/>
          <w:szCs w:val="30"/>
        </w:rPr>
        <w:t>системы управления базами данных (СУБД)</w:t>
      </w:r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создавать и связывать таблицы базы данных;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создавать отчеты и формы;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формировать запросы на выборку данных;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владеть навыками поиска информации в таблице базы данных.</w:t>
      </w:r>
    </w:p>
    <w:p w:rsidR="00A423F7" w:rsidRPr="00A400E1" w:rsidRDefault="00A423F7" w:rsidP="00A423F7">
      <w:pPr>
        <w:pStyle w:val="14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423F7" w:rsidRPr="00A400E1" w:rsidRDefault="00A423F7" w:rsidP="00A423F7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Компьютер как универсальное устройство обработки информации (7 ч) 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Структурная схема компьютера. Принципы работы аппаратных средств компьютера. Процессор, виды и назначение памяти, системная шина. Виды и назначение внешних устройств.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Кодирование числовой информации. Понятие системы счисления. Системы счисления с различными основаниями (2, 8, 10, 16). Перевод чисел из одной системы счисления в другую. 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Кодирование текстовой, графической, звуковой и видеоинформации. Различные подходы к измерению информации.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Различие между аналоговым и цифровым представлением данных.</w:t>
      </w:r>
    </w:p>
    <w:p w:rsidR="00A423F7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Программный принцип работы компьютера. Различные подходы к классификации программного обеспечения.</w:t>
      </w:r>
    </w:p>
    <w:p w:rsidR="006B0BA6" w:rsidRPr="00A400E1" w:rsidRDefault="006B0BA6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BA6">
        <w:rPr>
          <w:rFonts w:ascii="Times New Roman" w:hAnsi="Times New Roman" w:cs="Times New Roman"/>
          <w:sz w:val="30"/>
          <w:szCs w:val="30"/>
        </w:rPr>
        <w:t>Обеспечение информационной безопасности.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>Учащиеся должны: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принципы работы аппаратных средств компьютера;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понятие системы счисления;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назначение кодовых таблиц;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различные классификации программного обеспечения;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переводить числа из одной системы счисления в другую;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измерять объем информации;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владеть приемами сопоставления программ с классом программного обеспечения.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23F7" w:rsidRPr="00A400E1" w:rsidRDefault="00A423F7" w:rsidP="00A423F7">
      <w:pPr>
        <w:pStyle w:val="14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Компьютерные коммуникации и Интернет (4 ч)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Разновидности электронных коммуникаций. 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Аппаратное обеспечение для подключения к </w:t>
      </w:r>
      <w:r w:rsidR="002E6ED6" w:rsidRPr="00A400E1">
        <w:rPr>
          <w:rFonts w:ascii="Times New Roman" w:hAnsi="Times New Roman" w:cs="Times New Roman"/>
          <w:sz w:val="30"/>
          <w:szCs w:val="26"/>
        </w:rPr>
        <w:t>глобальной компьютерной сети Интернет (далее – с</w:t>
      </w:r>
      <w:r w:rsidRPr="00A400E1">
        <w:rPr>
          <w:rFonts w:ascii="Times New Roman" w:hAnsi="Times New Roman" w:cs="Times New Roman"/>
          <w:sz w:val="30"/>
          <w:szCs w:val="30"/>
        </w:rPr>
        <w:t>ети Интернет</w:t>
      </w:r>
      <w:r w:rsidR="002E6ED6" w:rsidRPr="00A400E1">
        <w:rPr>
          <w:rFonts w:ascii="Times New Roman" w:hAnsi="Times New Roman" w:cs="Times New Roman"/>
          <w:sz w:val="30"/>
          <w:szCs w:val="30"/>
        </w:rPr>
        <w:t>)</w:t>
      </w:r>
      <w:r w:rsidRPr="00A400E1">
        <w:rPr>
          <w:rFonts w:ascii="Times New Roman" w:hAnsi="Times New Roman" w:cs="Times New Roman"/>
          <w:sz w:val="30"/>
          <w:szCs w:val="30"/>
        </w:rPr>
        <w:t>. Проводная и беспроводная связь.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Коммуникация в сети Интернет: текстовая, голосовая и видеосвязь.</w:t>
      </w:r>
    </w:p>
    <w:p w:rsidR="00A423F7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Личное информационное пространство и защита информации.</w:t>
      </w:r>
    </w:p>
    <w:p w:rsidR="006B0BA6" w:rsidRPr="00A400E1" w:rsidRDefault="006B0BA6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BA6">
        <w:rPr>
          <w:rFonts w:ascii="Times New Roman" w:hAnsi="Times New Roman" w:cs="Times New Roman"/>
          <w:sz w:val="30"/>
          <w:szCs w:val="30"/>
        </w:rPr>
        <w:t>Сетевой этикет и меры безопасности при работе в сети Интернет.</w:t>
      </w:r>
    </w:p>
    <w:p w:rsidR="00A423F7" w:rsidRPr="00A400E1" w:rsidRDefault="00A423F7" w:rsidP="00A423F7">
      <w:pPr>
        <w:pStyle w:val="a5"/>
        <w:ind w:left="0"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Учащиеся должны: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разновидности электронных коммуникаций; 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средства общения в сети Интернет;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уметь использовать средства коммуникации в сети Интернет;</w:t>
      </w:r>
    </w:p>
    <w:p w:rsidR="00A423F7" w:rsidRPr="00A400E1" w:rsidRDefault="00A423F7" w:rsidP="00A423F7">
      <w:pPr>
        <w:pStyle w:val="3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владеть приемами саморегулирования информационного потребления в целях информационной безопасности, здоровья и психологического благополучия.</w:t>
      </w:r>
    </w:p>
    <w:p w:rsidR="00A423F7" w:rsidRPr="00A400E1" w:rsidRDefault="00A423F7" w:rsidP="00A423F7">
      <w:pPr>
        <w:pStyle w:val="35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423F7" w:rsidRPr="00A400E1" w:rsidRDefault="00A423F7" w:rsidP="000A21B0">
      <w:pPr>
        <w:pStyle w:val="110"/>
        <w:widowControl/>
        <w:spacing w:line="240" w:lineRule="auto"/>
        <w:ind w:firstLine="0"/>
        <w:jc w:val="center"/>
        <w:rPr>
          <w:sz w:val="30"/>
          <w:szCs w:val="30"/>
        </w:rPr>
      </w:pPr>
      <w:r w:rsidRPr="00A400E1">
        <w:rPr>
          <w:rFonts w:ascii="Times New Roman" w:hAnsi="Times New Roman" w:cs="Times New Roman"/>
          <w:color w:val="000000"/>
          <w:sz w:val="30"/>
          <w:szCs w:val="30"/>
        </w:rPr>
        <w:t>Резервное время (1 ч)</w:t>
      </w:r>
    </w:p>
    <w:sectPr w:rsidR="00A423F7" w:rsidRPr="00A400E1" w:rsidSect="00FC759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28" w:rsidRDefault="002E1C28">
      <w:r>
        <w:separator/>
      </w:r>
    </w:p>
  </w:endnote>
  <w:endnote w:type="continuationSeparator" w:id="0">
    <w:p w:rsidR="002E1C28" w:rsidRDefault="002E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28" w:rsidRDefault="002E1C28">
      <w:r>
        <w:separator/>
      </w:r>
    </w:p>
  </w:footnote>
  <w:footnote w:type="continuationSeparator" w:id="0">
    <w:p w:rsidR="002E1C28" w:rsidRDefault="002E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0A21B0">
          <w:rPr>
            <w:noProof/>
          </w:rPr>
          <w:t>6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21B0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1C28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4ADE-ADF6-4B24-B7E3-2661B21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2020-08-10T11:46:00Z</dcterms:created>
  <dcterms:modified xsi:type="dcterms:W3CDTF">2020-08-10T11:46:00Z</dcterms:modified>
</cp:coreProperties>
</file>