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32" w:rsidRPr="00961442" w:rsidRDefault="00C61B32" w:rsidP="00AD2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D2EA4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ТРАНСПОРТА И КОММУНИКАЦИЙ  РЕСПУБЛИКИ БЕЛАРУСЬ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Учреждение образования «</w:t>
      </w:r>
      <w:r w:rsidR="00AD2EA4"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колледж железнодорожного транспорта Белорусской железной дороги»</w:t>
      </w: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65"/>
        <w:gridCol w:w="5566"/>
      </w:tblGrid>
      <w:tr w:rsidR="00C61B32" w:rsidRPr="00961442" w:rsidTr="00C61B32">
        <w:tc>
          <w:tcPr>
            <w:tcW w:w="5565" w:type="dxa"/>
          </w:tcPr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Обсуждено и одобрено 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цикловой комиссии 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«Организация перевозок»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Протокол №1 от «30»августа 2012 г.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ЦК________  Д.Ф. </w:t>
            </w:r>
            <w:proofErr w:type="spellStart"/>
            <w:proofErr w:type="gramStart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Жлоба</w:t>
            </w:r>
            <w:proofErr w:type="spellEnd"/>
            <w:proofErr w:type="gramEnd"/>
          </w:p>
          <w:p w:rsidR="00C61B32" w:rsidRPr="00961442" w:rsidRDefault="00C61B32" w:rsidP="00C61B32">
            <w:pPr>
              <w:spacing w:after="0"/>
              <w:ind w:left="3540"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1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____________________ Е.В.Удодова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  «31» августа 2012 г.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ОСНОВЫ МАРКЕТИНГА</w:t>
      </w:r>
    </w:p>
    <w:p w:rsidR="00C61B32" w:rsidRPr="00961442" w:rsidRDefault="00C61B32" w:rsidP="00C61B3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Методические рекомендации по изучению учебной дисциплины,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задания для домашних контрольных работ и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рекомендации по их выполнению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для учащихся заочной формы обучения,</w:t>
      </w:r>
      <w:r w:rsidR="00AD2EA4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группы Д-5</w:t>
      </w: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6912"/>
      </w:tblGrid>
      <w:tr w:rsidR="00C61B32" w:rsidRPr="00961442" w:rsidTr="00C61B32">
        <w:tc>
          <w:tcPr>
            <w:tcW w:w="4219" w:type="dxa"/>
          </w:tcPr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специальность: 2-44 01 03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специализация 2-44 01 03 32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«Организация перевозок и управление на железнод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рожном  транспорте»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движением на </w:t>
            </w:r>
            <w:proofErr w:type="gramStart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железнодорожном</w:t>
            </w:r>
            <w:proofErr w:type="gramEnd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32" w:rsidRPr="00961442" w:rsidRDefault="00C61B32" w:rsidP="00C61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г. Гомель, 2012 г.</w:t>
      </w:r>
    </w:p>
    <w:p w:rsidR="00C61B32" w:rsidRPr="00961442" w:rsidRDefault="00C61B32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96144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1442">
        <w:rPr>
          <w:rFonts w:ascii="Times New Roman" w:hAnsi="Times New Roman" w:cs="Times New Roman"/>
          <w:i/>
          <w:sz w:val="28"/>
          <w:szCs w:val="28"/>
        </w:rPr>
        <w:t>Редюк</w:t>
      </w:r>
      <w:proofErr w:type="spellEnd"/>
      <w:r w:rsidRPr="00961442">
        <w:rPr>
          <w:rFonts w:ascii="Times New Roman" w:hAnsi="Times New Roman" w:cs="Times New Roman"/>
          <w:i/>
          <w:sz w:val="28"/>
          <w:szCs w:val="28"/>
        </w:rPr>
        <w:t xml:space="preserve"> Татьяна Анатольевна</w:t>
      </w:r>
      <w:r w:rsidRPr="00961442">
        <w:rPr>
          <w:rFonts w:ascii="Times New Roman" w:hAnsi="Times New Roman" w:cs="Times New Roman"/>
          <w:sz w:val="28"/>
          <w:szCs w:val="28"/>
        </w:rPr>
        <w:t>, преподаватель УО «Гомельский государственный колледж железнодорожного транспорта Белорусской железной дороги»</w:t>
      </w: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Разработано на  основе  типовой  учебной  программы  дисциплины  Основы  маркетинга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образования Республики Беларусь 02.11.2006 г.</w:t>
      </w: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C61B32" w:rsidRPr="00961442" w:rsidRDefault="00C61B32" w:rsidP="00C61B32">
      <w:pPr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A4" w:rsidRPr="00961442" w:rsidRDefault="00AD2EA4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2D3" w:rsidRPr="00961442" w:rsidRDefault="006512D3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2D3" w:rsidRDefault="006512D3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8C7" w:rsidRPr="00961442" w:rsidRDefault="00E638C7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74" w:rsidRPr="00961442" w:rsidRDefault="00CA5074" w:rsidP="00C6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E64B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AD2EA4" w:rsidRPr="00961442" w:rsidRDefault="00AD2EA4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FE" w:rsidRPr="00961442" w:rsidRDefault="000A28FE" w:rsidP="00E64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Программой  дисциплины   </w:t>
      </w:r>
      <w:r w:rsidR="00C61B32" w:rsidRPr="00961442">
        <w:rPr>
          <w:rFonts w:ascii="Times New Roman" w:hAnsi="Times New Roman" w:cs="Times New Roman"/>
          <w:sz w:val="28"/>
          <w:szCs w:val="28"/>
        </w:rPr>
        <w:t>«</w:t>
      </w:r>
      <w:r w:rsidRPr="00961442">
        <w:rPr>
          <w:rFonts w:ascii="Times New Roman" w:hAnsi="Times New Roman" w:cs="Times New Roman"/>
          <w:sz w:val="28"/>
          <w:szCs w:val="28"/>
        </w:rPr>
        <w:t>Основы   маркетинга</w:t>
      </w:r>
      <w:r w:rsidR="00C61B32" w:rsidRPr="00961442">
        <w:rPr>
          <w:rFonts w:ascii="Times New Roman" w:hAnsi="Times New Roman" w:cs="Times New Roman"/>
          <w:sz w:val="28"/>
          <w:szCs w:val="28"/>
        </w:rPr>
        <w:t>»</w:t>
      </w:r>
      <w:r w:rsidRPr="00961442">
        <w:rPr>
          <w:rFonts w:ascii="Times New Roman" w:hAnsi="Times New Roman" w:cs="Times New Roman"/>
          <w:sz w:val="28"/>
          <w:szCs w:val="28"/>
        </w:rPr>
        <w:t xml:space="preserve">  предусмотрено изучение  осно</w:t>
      </w:r>
      <w:r w:rsidRPr="00961442">
        <w:rPr>
          <w:rFonts w:ascii="Times New Roman" w:hAnsi="Times New Roman" w:cs="Times New Roman"/>
          <w:sz w:val="28"/>
          <w:szCs w:val="28"/>
        </w:rPr>
        <w:t>в</w:t>
      </w:r>
      <w:r w:rsidRPr="00961442">
        <w:rPr>
          <w:rFonts w:ascii="Times New Roman" w:hAnsi="Times New Roman" w:cs="Times New Roman"/>
          <w:sz w:val="28"/>
          <w:szCs w:val="28"/>
        </w:rPr>
        <w:t>ных вопросов  маркетинга  как одного из элементов механизма функционирования рыно</w:t>
      </w:r>
      <w:r w:rsidRPr="00961442">
        <w:rPr>
          <w:rFonts w:ascii="Times New Roman" w:hAnsi="Times New Roman" w:cs="Times New Roman"/>
          <w:sz w:val="28"/>
          <w:szCs w:val="28"/>
        </w:rPr>
        <w:t>ч</w:t>
      </w:r>
      <w:r w:rsidRPr="00961442">
        <w:rPr>
          <w:rFonts w:ascii="Times New Roman" w:hAnsi="Times New Roman" w:cs="Times New Roman"/>
          <w:sz w:val="28"/>
          <w:szCs w:val="28"/>
        </w:rPr>
        <w:t>ной экономики.</w:t>
      </w:r>
    </w:p>
    <w:p w:rsidR="000A28FE" w:rsidRPr="00961442" w:rsidRDefault="000A28FE" w:rsidP="00E64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Целями  изучения   дисциплины  являются: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формирование знаний о современной концепции  маркетинга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методах маркетинговых исследований, поведения покупателей, политике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распределения и продвижения товаров, ценовой и товарной политике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формирование понимания важности роли рынка в стабилизации и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развитии экономики страны;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воспитание у будущих специалистов ответственности, инициативности, чувства патриотизма, гражданского долга.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="00E64BC1" w:rsidRPr="00961442">
        <w:rPr>
          <w:rFonts w:ascii="Times New Roman" w:hAnsi="Times New Roman" w:cs="Times New Roman"/>
          <w:sz w:val="28"/>
          <w:szCs w:val="28"/>
        </w:rPr>
        <w:tab/>
      </w:r>
      <w:r w:rsidRPr="00961442">
        <w:rPr>
          <w:rFonts w:ascii="Times New Roman" w:hAnsi="Times New Roman" w:cs="Times New Roman"/>
          <w:sz w:val="28"/>
          <w:szCs w:val="28"/>
        </w:rPr>
        <w:t xml:space="preserve">Изучение  материала основано на использовании знаний, полученных учащимися по </w:t>
      </w:r>
      <w:r w:rsidR="00AD2EA4" w:rsidRPr="00961442">
        <w:rPr>
          <w:rFonts w:ascii="Times New Roman" w:hAnsi="Times New Roman" w:cs="Times New Roman"/>
          <w:sz w:val="28"/>
          <w:szCs w:val="28"/>
        </w:rPr>
        <w:t>«</w:t>
      </w:r>
      <w:r w:rsidRPr="00961442">
        <w:rPr>
          <w:rFonts w:ascii="Times New Roman" w:hAnsi="Times New Roman" w:cs="Times New Roman"/>
          <w:sz w:val="28"/>
          <w:szCs w:val="28"/>
        </w:rPr>
        <w:t>Основам экономической теории</w:t>
      </w:r>
      <w:r w:rsidR="00AD2EA4" w:rsidRPr="00961442">
        <w:rPr>
          <w:rFonts w:ascii="Times New Roman" w:hAnsi="Times New Roman" w:cs="Times New Roman"/>
          <w:sz w:val="28"/>
          <w:szCs w:val="28"/>
        </w:rPr>
        <w:t>»</w:t>
      </w:r>
      <w:r w:rsidRPr="00961442">
        <w:rPr>
          <w:rFonts w:ascii="Times New Roman" w:hAnsi="Times New Roman" w:cs="Times New Roman"/>
          <w:sz w:val="28"/>
          <w:szCs w:val="28"/>
        </w:rPr>
        <w:t xml:space="preserve">, </w:t>
      </w:r>
      <w:r w:rsidR="00AD2EA4" w:rsidRPr="00961442">
        <w:rPr>
          <w:rFonts w:ascii="Times New Roman" w:hAnsi="Times New Roman" w:cs="Times New Roman"/>
          <w:sz w:val="28"/>
          <w:szCs w:val="28"/>
        </w:rPr>
        <w:t>«</w:t>
      </w:r>
      <w:r w:rsidRPr="00961442">
        <w:rPr>
          <w:rFonts w:ascii="Times New Roman" w:hAnsi="Times New Roman" w:cs="Times New Roman"/>
          <w:sz w:val="28"/>
          <w:szCs w:val="28"/>
        </w:rPr>
        <w:t>Экономике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организации</w:t>
      </w:r>
      <w:r w:rsidR="00AD2EA4" w:rsidRPr="00961442">
        <w:rPr>
          <w:rFonts w:ascii="Times New Roman" w:hAnsi="Times New Roman" w:cs="Times New Roman"/>
          <w:sz w:val="28"/>
          <w:szCs w:val="28"/>
        </w:rPr>
        <w:t>»</w:t>
      </w:r>
      <w:r w:rsidRPr="00961442">
        <w:rPr>
          <w:rFonts w:ascii="Times New Roman" w:hAnsi="Times New Roman" w:cs="Times New Roman"/>
          <w:sz w:val="28"/>
          <w:szCs w:val="28"/>
        </w:rPr>
        <w:t>. При изложении програм</w:t>
      </w:r>
      <w:r w:rsidRPr="00961442">
        <w:rPr>
          <w:rFonts w:ascii="Times New Roman" w:hAnsi="Times New Roman" w:cs="Times New Roman"/>
          <w:sz w:val="28"/>
          <w:szCs w:val="28"/>
        </w:rPr>
        <w:t>м</w:t>
      </w:r>
      <w:r w:rsidRPr="00961442">
        <w:rPr>
          <w:rFonts w:ascii="Times New Roman" w:hAnsi="Times New Roman" w:cs="Times New Roman"/>
          <w:sz w:val="28"/>
          <w:szCs w:val="28"/>
        </w:rPr>
        <w:t>ного материала необходимо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проводить анализ практического материала, характеризующ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го реальные ситуации. Целесообразно ис</w:t>
      </w:r>
      <w:r w:rsidR="00C61B32" w:rsidRPr="00961442">
        <w:rPr>
          <w:rFonts w:ascii="Times New Roman" w:hAnsi="Times New Roman" w:cs="Times New Roman"/>
          <w:sz w:val="28"/>
          <w:szCs w:val="28"/>
        </w:rPr>
        <w:t>пользовать активные методы обуче</w:t>
      </w:r>
      <w:r w:rsidRPr="00961442">
        <w:rPr>
          <w:rFonts w:ascii="Times New Roman" w:hAnsi="Times New Roman" w:cs="Times New Roman"/>
          <w:sz w:val="28"/>
          <w:szCs w:val="28"/>
        </w:rPr>
        <w:t>ния, совр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менные технологии.</w:t>
      </w: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В результате  изучения   дисциплины  учащиеся должны знать:</w:t>
      </w:r>
    </w:p>
    <w:p w:rsidR="00AD2EA4" w:rsidRPr="00961442" w:rsidRDefault="000A28FE" w:rsidP="00C61B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нормативные правовые акты Республики Беларусь регулирующие</w:t>
      </w:r>
      <w:r w:rsidR="00C61B32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маркетинговую деятельность хозяйствующих субъектов;</w:t>
      </w:r>
    </w:p>
    <w:p w:rsidR="00AD2EA4" w:rsidRPr="00961442" w:rsidRDefault="000A28FE" w:rsidP="00C61B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 маркетинга  и его значение в рыночной экономике;</w:t>
      </w:r>
    </w:p>
    <w:p w:rsidR="00AD2EA4" w:rsidRPr="00961442" w:rsidRDefault="000A28FE" w:rsidP="00C61B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принципы и функции маркети</w:t>
      </w:r>
      <w:r w:rsidR="00C61B32" w:rsidRPr="00961442">
        <w:rPr>
          <w:rFonts w:ascii="Times New Roman" w:hAnsi="Times New Roman" w:cs="Times New Roman"/>
          <w:sz w:val="28"/>
          <w:szCs w:val="28"/>
        </w:rPr>
        <w:t>нга, методы маркетинговых иссле</w:t>
      </w:r>
      <w:r w:rsidRPr="00961442">
        <w:rPr>
          <w:rFonts w:ascii="Times New Roman" w:hAnsi="Times New Roman" w:cs="Times New Roman"/>
          <w:sz w:val="28"/>
          <w:szCs w:val="28"/>
        </w:rPr>
        <w:t>дований;</w:t>
      </w:r>
    </w:p>
    <w:p w:rsidR="00AD2EA4" w:rsidRPr="00961442" w:rsidRDefault="000A28FE" w:rsidP="00C61B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методы и стратегии рыночного ценообразования, последовательность и особенности движения товаров на рынке;</w:t>
      </w:r>
    </w:p>
    <w:p w:rsidR="000A28FE" w:rsidRPr="00961442" w:rsidRDefault="000A28FE" w:rsidP="00C61B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принципы и методы управления  маркетингом  в организации;</w:t>
      </w:r>
    </w:p>
    <w:p w:rsidR="00E64BC1" w:rsidRPr="00961442" w:rsidRDefault="00E64BC1" w:rsidP="00E64BC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AD2EA4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выбирать вид  маркетинга  в зависимости от спроса на рынке;</w:t>
      </w:r>
    </w:p>
    <w:p w:rsidR="00AD2EA4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проводить сегментацию рынка, рассчитывать его ёмкость и долю;</w:t>
      </w:r>
    </w:p>
    <w:p w:rsidR="00AD2EA4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определять конкурентоспособность товаров;</w:t>
      </w:r>
    </w:p>
    <w:p w:rsidR="00AD2EA4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разрабатывать план рекламной деятельности;</w:t>
      </w:r>
    </w:p>
    <w:p w:rsidR="00AD2EA4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разрабатывать товарные знаки, упаковку товаров;</w:t>
      </w:r>
    </w:p>
    <w:p w:rsidR="000A28FE" w:rsidRPr="00961442" w:rsidRDefault="000A28FE" w:rsidP="00C61B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анализировать маркетинговую деятельность организации.</w:t>
      </w:r>
    </w:p>
    <w:p w:rsidR="00E64BC1" w:rsidRPr="00961442" w:rsidRDefault="00E64BC1" w:rsidP="00E64BC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BC1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986" w:rsidRDefault="00E74986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986" w:rsidRDefault="00E74986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986" w:rsidRDefault="00E74986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986" w:rsidRPr="00961442" w:rsidRDefault="00E74986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C1" w:rsidRPr="00961442" w:rsidRDefault="00E64BC1" w:rsidP="00C6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A0" w:rsidRPr="00961442" w:rsidRDefault="00E638C7" w:rsidP="000C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B3EA0" w:rsidRPr="00961442">
        <w:rPr>
          <w:rFonts w:ascii="Times New Roman" w:hAnsi="Times New Roman" w:cs="Times New Roman"/>
          <w:b/>
          <w:sz w:val="28"/>
          <w:szCs w:val="28"/>
        </w:rPr>
        <w:t>ПРИМЕРНЫЙ ТЕМАТИЧЕСКИЙ ПЛАН ДИСЦИПЛИНЫ</w:t>
      </w:r>
    </w:p>
    <w:p w:rsidR="00632C9C" w:rsidRPr="00961442" w:rsidRDefault="00FB3EA0" w:rsidP="000C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 xml:space="preserve"> «ОСНОВЫ МАРКЕТИНГА»</w:t>
      </w:r>
    </w:p>
    <w:tbl>
      <w:tblPr>
        <w:tblStyle w:val="a4"/>
        <w:tblW w:w="0" w:type="auto"/>
        <w:tblLayout w:type="fixed"/>
        <w:tblLook w:val="04A0"/>
      </w:tblPr>
      <w:tblGrid>
        <w:gridCol w:w="4644"/>
        <w:gridCol w:w="1418"/>
        <w:gridCol w:w="1417"/>
        <w:gridCol w:w="993"/>
        <w:gridCol w:w="1278"/>
        <w:gridCol w:w="1131"/>
      </w:tblGrid>
      <w:tr w:rsidR="00E64BC1" w:rsidRPr="00961442" w:rsidTr="003253DD">
        <w:trPr>
          <w:trHeight w:val="180"/>
        </w:trPr>
        <w:tc>
          <w:tcPr>
            <w:tcW w:w="4644" w:type="dxa"/>
            <w:vMerge w:val="restart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5106" w:type="dxa"/>
            <w:gridSpan w:val="4"/>
          </w:tcPr>
          <w:p w:rsidR="00E64BC1" w:rsidRPr="00E638C7" w:rsidRDefault="00E64BC1" w:rsidP="003253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Количество учебных  часов</w:t>
            </w:r>
          </w:p>
        </w:tc>
        <w:tc>
          <w:tcPr>
            <w:tcW w:w="1131" w:type="dxa"/>
            <w:vMerge w:val="restart"/>
          </w:tcPr>
          <w:p w:rsidR="00E64BC1" w:rsidRPr="00E638C7" w:rsidRDefault="00E64BC1" w:rsidP="00E6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Время на с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мосто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ную р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боту (часов)</w:t>
            </w:r>
          </w:p>
        </w:tc>
      </w:tr>
      <w:tr w:rsidR="00E64BC1" w:rsidRPr="00961442" w:rsidTr="003253DD">
        <w:trPr>
          <w:trHeight w:val="345"/>
        </w:trPr>
        <w:tc>
          <w:tcPr>
            <w:tcW w:w="4644" w:type="dxa"/>
            <w:vMerge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E64BC1" w:rsidRPr="00E638C7" w:rsidRDefault="00E64BC1" w:rsidP="00325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271" w:type="dxa"/>
            <w:gridSpan w:val="2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1" w:type="dxa"/>
            <w:vMerge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BC1" w:rsidRPr="00961442" w:rsidTr="003253DD">
        <w:trPr>
          <w:trHeight w:val="1139"/>
        </w:trPr>
        <w:tc>
          <w:tcPr>
            <w:tcW w:w="4644" w:type="dxa"/>
            <w:vMerge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Для дне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ной фо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мы обуч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417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Для зао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ной фо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мы обуч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993" w:type="dxa"/>
          </w:tcPr>
          <w:p w:rsidR="003253DD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На 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253DD" w:rsidRPr="00E638C7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зан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127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На пра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тические занятия</w:t>
            </w:r>
          </w:p>
        </w:tc>
        <w:tc>
          <w:tcPr>
            <w:tcW w:w="1131" w:type="dxa"/>
            <w:vMerge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BC1" w:rsidRPr="00E638C7" w:rsidTr="003253DD">
        <w:trPr>
          <w:trHeight w:val="270"/>
        </w:trPr>
        <w:tc>
          <w:tcPr>
            <w:tcW w:w="4644" w:type="dxa"/>
          </w:tcPr>
          <w:p w:rsidR="00E64BC1" w:rsidRPr="00E638C7" w:rsidRDefault="00E64BC1" w:rsidP="00FB3EA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ВВЕДЕНИЕ</w:t>
            </w:r>
          </w:p>
        </w:tc>
        <w:tc>
          <w:tcPr>
            <w:tcW w:w="141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64BC1" w:rsidRPr="00E638C7" w:rsidRDefault="00E638C7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:rsidR="00E64BC1" w:rsidRPr="00E638C7" w:rsidRDefault="003253DD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64BC1" w:rsidRPr="00961442" w:rsidTr="003253DD">
        <w:trPr>
          <w:trHeight w:val="930"/>
        </w:trPr>
        <w:tc>
          <w:tcPr>
            <w:tcW w:w="4644" w:type="dxa"/>
          </w:tcPr>
          <w:p w:rsidR="00E64BC1" w:rsidRPr="00E638C7" w:rsidRDefault="00E64BC1" w:rsidP="00FB3EA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1. Маркетинг и основные его концепции</w:t>
            </w:r>
          </w:p>
          <w:p w:rsidR="00E64BC1" w:rsidRPr="00E638C7" w:rsidRDefault="00E64BC1" w:rsidP="00FB3EA0">
            <w:pPr>
              <w:pStyle w:val="5"/>
              <w:outlineLvl w:val="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2 Принципы, функции маркети</w:t>
            </w: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га. Микро- и макросреда маркетинга.</w:t>
            </w:r>
          </w:p>
        </w:tc>
        <w:tc>
          <w:tcPr>
            <w:tcW w:w="141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253DD" w:rsidRPr="00E638C7" w:rsidRDefault="003253DD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64BC1" w:rsidRPr="00E638C7" w:rsidRDefault="00180C6C" w:rsidP="00AD2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3253DD" w:rsidRPr="00E638C7" w:rsidRDefault="003253DD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64BC1" w:rsidRPr="00E638C7" w:rsidRDefault="00E64BC1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3DD" w:rsidRPr="00E638C7" w:rsidRDefault="003253DD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3DD" w:rsidRPr="00E638C7" w:rsidRDefault="003253DD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64BC1" w:rsidRPr="00961442" w:rsidTr="003253DD">
        <w:trPr>
          <w:trHeight w:val="1203"/>
        </w:trPr>
        <w:tc>
          <w:tcPr>
            <w:tcW w:w="4644" w:type="dxa"/>
          </w:tcPr>
          <w:p w:rsidR="00E64BC1" w:rsidRPr="00E638C7" w:rsidRDefault="00E64BC1" w:rsidP="00FB3EA0">
            <w:pPr>
              <w:pStyle w:val="5"/>
              <w:tabs>
                <w:tab w:val="clear" w:pos="8364"/>
              </w:tabs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Раздел 1. Маркетинговые исследов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  <w:p w:rsidR="00E64BC1" w:rsidRPr="00E638C7" w:rsidRDefault="00E64BC1" w:rsidP="00FB3EA0">
            <w:pPr>
              <w:pStyle w:val="5"/>
              <w:tabs>
                <w:tab w:val="clear" w:pos="8364"/>
              </w:tabs>
              <w:outlineLvl w:val="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1.1  Рынок и конъюнктура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 1.2 Изучение потребителей и п</w:t>
            </w: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купателей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 1.3 Процесс маркетинговых и</w:t>
            </w: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E638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следований</w:t>
            </w:r>
          </w:p>
        </w:tc>
        <w:tc>
          <w:tcPr>
            <w:tcW w:w="141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BC1" w:rsidRPr="00961442" w:rsidTr="003253DD">
        <w:trPr>
          <w:trHeight w:val="1680"/>
        </w:trPr>
        <w:tc>
          <w:tcPr>
            <w:tcW w:w="4644" w:type="dxa"/>
          </w:tcPr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2. </w:t>
            </w:r>
            <w:r w:rsidRPr="00E63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Товарная политика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2.1 Товар в системе маркетинга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2.2 Создание нового товара и жизненный цикл товара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Тема 2.3 Товарные знаки. Упаковка и маркировка товара.</w:t>
            </w:r>
          </w:p>
        </w:tc>
        <w:tc>
          <w:tcPr>
            <w:tcW w:w="141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AD2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64BC1" w:rsidRPr="00E638C7" w:rsidRDefault="00E64BC1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AD2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E64BC1" w:rsidRPr="00E638C7" w:rsidRDefault="00E64BC1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:rsidR="00E64BC1" w:rsidRPr="00E638C7" w:rsidRDefault="00E64BC1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180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BC1" w:rsidRPr="00961442" w:rsidTr="003253DD">
        <w:trPr>
          <w:trHeight w:val="1545"/>
        </w:trPr>
        <w:tc>
          <w:tcPr>
            <w:tcW w:w="4644" w:type="dxa"/>
          </w:tcPr>
          <w:p w:rsidR="00E64BC1" w:rsidRPr="00E638C7" w:rsidRDefault="00E64BC1" w:rsidP="00FB3EA0">
            <w:pPr>
              <w:pStyle w:val="5"/>
              <w:outlineLvl w:val="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Раздел 3.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Ценовая политика и пол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тика распределения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3.1 Цены в условиях рынка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3.2  Политика распределения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3.3 Управление  каналами ра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пределения</w:t>
            </w:r>
          </w:p>
        </w:tc>
        <w:tc>
          <w:tcPr>
            <w:tcW w:w="141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E64BC1" w:rsidRPr="00E638C7" w:rsidRDefault="00E64BC1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B3E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BC1" w:rsidRPr="00961442" w:rsidTr="003253DD">
        <w:trPr>
          <w:trHeight w:val="695"/>
        </w:trPr>
        <w:tc>
          <w:tcPr>
            <w:tcW w:w="4644" w:type="dxa"/>
          </w:tcPr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4. </w:t>
            </w:r>
            <w:r w:rsidRPr="00E63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Маркетинговые  коммун</w:t>
            </w:r>
            <w:r w:rsidRPr="00E63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E63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кации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4.1 Коммуникационная политика. Реклама в системе маркетинговых коммуникаций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4.2 Организация общественного мнения</w:t>
            </w:r>
          </w:p>
          <w:p w:rsidR="00E64BC1" w:rsidRPr="00E638C7" w:rsidRDefault="00E64BC1" w:rsidP="00180C6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4.3 Личная продажа и стимулир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 продаж</w:t>
            </w:r>
            <w:r w:rsidR="00180C6C"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253DD"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Обязательная ко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трольная работа</w:t>
            </w:r>
          </w:p>
        </w:tc>
        <w:tc>
          <w:tcPr>
            <w:tcW w:w="1418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4BC1" w:rsidRPr="00961442" w:rsidTr="003253DD">
        <w:trPr>
          <w:trHeight w:val="1081"/>
        </w:trPr>
        <w:tc>
          <w:tcPr>
            <w:tcW w:w="4644" w:type="dxa"/>
          </w:tcPr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5. </w:t>
            </w:r>
            <w:r w:rsidRPr="00E63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Управление маркетингом</w:t>
            </w:r>
          </w:p>
          <w:p w:rsidR="00E64BC1" w:rsidRPr="00E638C7" w:rsidRDefault="00E64BC1" w:rsidP="00FB3E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5.1 Стратегическое планирование</w:t>
            </w:r>
          </w:p>
          <w:p w:rsidR="00E64BC1" w:rsidRPr="00E638C7" w:rsidRDefault="00E64BC1" w:rsidP="003253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5.2 Контроль маркетинговой де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E63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</w:t>
            </w:r>
          </w:p>
        </w:tc>
        <w:tc>
          <w:tcPr>
            <w:tcW w:w="1418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C6C" w:rsidRPr="00E638C7" w:rsidRDefault="0011352B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80C6C" w:rsidRPr="00E638C7" w:rsidRDefault="00180C6C" w:rsidP="00F7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4BC1" w:rsidRPr="00961442" w:rsidTr="003253DD">
        <w:trPr>
          <w:trHeight w:val="600"/>
        </w:trPr>
        <w:tc>
          <w:tcPr>
            <w:tcW w:w="4644" w:type="dxa"/>
          </w:tcPr>
          <w:p w:rsidR="00E64BC1" w:rsidRPr="00E638C7" w:rsidRDefault="00E64BC1" w:rsidP="00FB3EA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:rsidR="00E64BC1" w:rsidRPr="00E638C7" w:rsidRDefault="00E64BC1" w:rsidP="00AD2E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64BC1" w:rsidRPr="00E638C7" w:rsidRDefault="00E64BC1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E64BC1" w:rsidRPr="00E638C7" w:rsidRDefault="00E64BC1" w:rsidP="004161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1619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64BC1" w:rsidRPr="00E638C7" w:rsidRDefault="00180C6C" w:rsidP="001135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1352B"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8" w:type="dxa"/>
          </w:tcPr>
          <w:p w:rsidR="00E64BC1" w:rsidRPr="00E638C7" w:rsidRDefault="00180C6C" w:rsidP="00F7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1" w:type="dxa"/>
          </w:tcPr>
          <w:p w:rsidR="00E64BC1" w:rsidRPr="00E638C7" w:rsidRDefault="00180C6C" w:rsidP="001135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1352B" w:rsidRPr="00E638C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</w:tbl>
    <w:p w:rsidR="00FB3EA0" w:rsidRPr="00961442" w:rsidRDefault="00FB3EA0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EA0" w:rsidRPr="00961442" w:rsidRDefault="00FB3EA0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EA0" w:rsidRPr="00961442" w:rsidRDefault="00FB3EA0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EA0" w:rsidRPr="00961442" w:rsidRDefault="00FB3EA0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8BE" w:rsidRPr="00961442" w:rsidRDefault="00BA28BE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4</w:t>
      </w:r>
      <w:r w:rsidR="000A28FE" w:rsidRPr="00961442">
        <w:rPr>
          <w:rFonts w:ascii="Times New Roman" w:hAnsi="Times New Roman" w:cs="Times New Roman"/>
          <w:b/>
          <w:sz w:val="28"/>
          <w:szCs w:val="28"/>
        </w:rPr>
        <w:t xml:space="preserve"> . МЕТОДИЧЕСКИЕ  РЕКОМЕНДАЦИИ </w:t>
      </w:r>
    </w:p>
    <w:p w:rsidR="00BA28BE" w:rsidRPr="00961442" w:rsidRDefault="00BA28BE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8BE" w:rsidRPr="00961442" w:rsidRDefault="00BA28BE" w:rsidP="00AD2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4.1 Методические рекомендации по изучению тем программы</w:t>
      </w:r>
    </w:p>
    <w:p w:rsidR="000C7646" w:rsidRPr="00961442" w:rsidRDefault="000C764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1. Маркетинг и основные его концепции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 как философия бизнеса. Основные определения маркетинга, задачи, субъекты и объекты. Исторические этапы формирования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маркетинговой деятельности. Основные концепции маркетинга: совершенствование производства, совершенствование товара, и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тенсификация коммерческих усилий, маркетинг, социально - этичный маркетинг.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Состояние и развитие маркетинга в Республике Беларусь.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стр.5-16,39; 2, стр.7-41</w:t>
      </w:r>
    </w:p>
    <w:p w:rsidR="000C7646" w:rsidRPr="00961442" w:rsidRDefault="000C7646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4F06C6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 - вид человеческой деятельности, направленный на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удовлетворение нужд и п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требностей посредством обмена.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Нужда - это чувство ощущаемой человеком нехватки чего-либо.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Чем больше значит для человека та или иная нужда, тем глубже он переживает.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Потребность - это нужда, принявшая специализированную форму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 соответствии с кул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турным уровнем  и  личностью индивида.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Запрос - это потребность, подкрепленная покупательской способностью.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 - все, что может  удовлетворять  потребности или нужду и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предлагается рынку с ц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лью привлечения внимания, приобретения, использования  или потребления.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Обмен - это  получение  от кого-либо желаемого объекта с предложение  чего-либо  вз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мен.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Сделка - коммерческий обмен ценностями между двумя сторонами. Условия сделки по</w:t>
      </w:r>
      <w:r w:rsidRPr="00961442">
        <w:rPr>
          <w:rFonts w:ascii="Times New Roman" w:hAnsi="Times New Roman" w:cs="Times New Roman"/>
          <w:sz w:val="28"/>
          <w:szCs w:val="28"/>
        </w:rPr>
        <w:t>д</w:t>
      </w:r>
      <w:r w:rsidRPr="00961442">
        <w:rPr>
          <w:rFonts w:ascii="Times New Roman" w:hAnsi="Times New Roman" w:cs="Times New Roman"/>
          <w:sz w:val="28"/>
          <w:szCs w:val="28"/>
        </w:rPr>
        <w:t>держиваются и  охраняются  законодательством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Рынок -  совокупность  существующих и потенциальных покупателей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Чем было обусловлено появление маркетинга?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Что такое потребность?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В чём состоит сущность концепции маркетинга?</w:t>
      </w:r>
    </w:p>
    <w:p w:rsidR="000C7646" w:rsidRPr="00961442" w:rsidRDefault="000C764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2. Принципы,  функции  маркетинга. Микро- и макросреды</w:t>
      </w:r>
      <w:r w:rsidR="000C7646"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маркетинга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Основные   принципы  маркетинга. Функции маркетинга:  аналитическая, производстве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ная, сбытовая, функция управления и контроля</w:t>
      </w:r>
      <w:r w:rsidR="000C7646" w:rsidRPr="00961442">
        <w:rPr>
          <w:rFonts w:ascii="Times New Roman" w:hAnsi="Times New Roman" w:cs="Times New Roman"/>
          <w:sz w:val="28"/>
          <w:szCs w:val="28"/>
        </w:rPr>
        <w:t>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Взаимосвязь принципов и функций маркетинга. Виды маркетинга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 зависимости от спроса на товар, области применения. Внутренняя и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внешняя среда организации (микросреда и макросреда маркетинга).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6, стр.5-18; 9, стр.25-30; 2, стр.101-140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1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Сопоставление основных концепций маркетинга. Анализ внутренней и внешней среды конкретной организации.</w:t>
      </w:r>
    </w:p>
    <w:p w:rsidR="00BA28BE" w:rsidRPr="00961442" w:rsidRDefault="00BA28BE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Основные принципы маркетинга: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Принцип рыночной ориентации;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Принцип единства стратегии маркетинга и тактики;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Принцип организационного поведения;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Принцип прибыльности и эффективности;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5. Принцип социальной ориентации.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Функции маркетинга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Аналитическая;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2. Производственная;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3. Сбытовая;</w:t>
      </w:r>
      <w:r w:rsidR="000C764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4. Управления и контроля.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Микросреда - представлена силами, имеющими непосредственное отношение к самой о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ганизац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возможностям по обслуживанию клиентуры.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Макросреда - представлена силами более широкого социального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плана, которые оказыв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ют влияние на микросреду. К ним относятся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факторы демографического, экономического, природного, технических,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политических и культурного характера.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  <w:r w:rsidR="004F06C6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Какие факторы определяют микросреду маркетинга?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Какие факторы определяют макросреду маркетинга?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Какие виды маркетинга вы знаете?</w:t>
      </w:r>
    </w:p>
    <w:p w:rsidR="00E1042F" w:rsidRPr="00961442" w:rsidRDefault="00E1042F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РАЗДЕЛ 1. МАРКЕТИНГОВЫЕ ИССЛЕДОВАНИЯ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1.1. Рынок и конъюнктура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Маркетинговое понимание рынка.  Классификация   товарных  рынков: потребительский рынок, рынок производителей, посреднический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рынок, рынок государственных учрежд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ний, международный рынок.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конъюнктуры рынка. Факторы, определяющие конъюнктуру рынка: структура рынка, его ёмкость и доля; соотношение спроса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 предложения; государственное регул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рование.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Понятие сегментации рынков.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Критерии сегментации рынка потребительских товаров: географические, демографические, социально -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экономические, национально-культурные, личностные,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 поведенческие.</w:t>
      </w:r>
      <w:proofErr w:type="gramEnd"/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Процесс сегментации.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стр.64-97; 2, стр.212-243; 12, стр.33-59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E1042F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Рынок - это механизм, объединяющий спрос и предложение для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обеспечения процессов купли-продажи товаров в данное время в определенном месте.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Рынок - совокупность существующих и потенциальных покупателей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Конъюнктура (</w:t>
      </w:r>
      <w:r w:rsidRPr="00961442">
        <w:rPr>
          <w:rFonts w:ascii="Times New Roman" w:hAnsi="Times New Roman" w:cs="Times New Roman"/>
          <w:sz w:val="28"/>
          <w:szCs w:val="28"/>
        </w:rPr>
        <w:t xml:space="preserve"> от лат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оединяю, связываю) - экономическая ситуация на рынке в опред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ленный  момент  как результат взаимодействия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факторов и условий, определяющих соо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ношение спроса и предложения на товары, а также уровень и динамику цен на них.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Структура рынка</w:t>
      </w:r>
      <w:r w:rsidRPr="00961442">
        <w:rPr>
          <w:rFonts w:ascii="Times New Roman" w:hAnsi="Times New Roman" w:cs="Times New Roman"/>
          <w:sz w:val="28"/>
          <w:szCs w:val="28"/>
        </w:rPr>
        <w:t xml:space="preserve"> - определяется условиями торговли и характером взаимодействий ме</w:t>
      </w:r>
      <w:r w:rsidRPr="00961442">
        <w:rPr>
          <w:rFonts w:ascii="Times New Roman" w:hAnsi="Times New Roman" w:cs="Times New Roman"/>
          <w:sz w:val="28"/>
          <w:szCs w:val="28"/>
        </w:rPr>
        <w:t>ж</w:t>
      </w:r>
      <w:r w:rsidRPr="00961442">
        <w:rPr>
          <w:rFonts w:ascii="Times New Roman" w:hAnsi="Times New Roman" w:cs="Times New Roman"/>
          <w:sz w:val="28"/>
          <w:szCs w:val="28"/>
        </w:rPr>
        <w:t xml:space="preserve">ду покупателями и продавцами и обуславливает деление рынков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открытые и закрытые.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Емкость рынка - потенциально возможный объем товаров, реализуемых на нем в течение определенного промежутка времени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как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правило за год)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lastRenderedPageBreak/>
        <w:t>Доля рынка</w:t>
      </w:r>
      <w:r w:rsidRPr="00961442">
        <w:rPr>
          <w:rFonts w:ascii="Times New Roman" w:hAnsi="Times New Roman" w:cs="Times New Roman"/>
          <w:sz w:val="28"/>
          <w:szCs w:val="28"/>
        </w:rPr>
        <w:t xml:space="preserve"> - это отношение объемов продаж фирмы и общего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объема продаж на данном рынке, учитывается в натуральных или в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 стоимостных  единицах.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Сегментация рынка - это разбивка рынка на четкие группы потребителей, каждой из кот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рых могут быть предложены отдельные товары и разработаны специальные комплексы маркетинга.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Цель сегментации рынка - выявить наиболее важные для каждой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группы потребителей п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 xml:space="preserve">требности в товарах и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 ориентировать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свою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политику на удовлетворение спроса.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Сегмент рынка состоит из потребителей, одинаково  реагирующих 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на один и тот же набор стимулов маркетинга.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Как определяется емкость рынка?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Какой рынок называется рынком продавца?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Что понимается под сегментированием рынка?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1.2.  Изучение   потребителей  и покупателей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понятий  потребит</w:t>
      </w:r>
      <w:r w:rsidR="00E1042F" w:rsidRPr="00961442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E1042F"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042F" w:rsidRPr="00961442">
        <w:rPr>
          <w:rFonts w:ascii="Times New Roman" w:hAnsi="Times New Roman" w:cs="Times New Roman"/>
          <w:sz w:val="28"/>
          <w:szCs w:val="28"/>
        </w:rPr>
        <w:t xml:space="preserve"> покупатель. Группы покупа</w:t>
      </w:r>
      <w:r w:rsidRPr="00961442">
        <w:rPr>
          <w:rFonts w:ascii="Times New Roman" w:hAnsi="Times New Roman" w:cs="Times New Roman"/>
          <w:sz w:val="28"/>
          <w:szCs w:val="28"/>
        </w:rPr>
        <w:t>телей. Модель покупател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ского поведения. Факторы, оказывающие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влияния на покупательское поведение: факторы среды, маркетинга,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психологические и личностные. Процесс принятия решения о покупке.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Основные права потребителей, гарантированные законом Республики Беларусь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защите прав потребителей.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стр.98-144; 2, стр.141-211; 6, стр.56-72; 9,стр.120-154; 12, стр.60-80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E1042F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 позиции маркетинга необходимо представлять разницу между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покупателем и потреб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телем. Когда речь идет о потребителе, имеется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конечный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пользователь товара, кот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рый вовсе не обязательно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является покупателем.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Поэтому для эффективной продажи того или иного товара необходимо хорошо знать з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просы конечного потребителя, а не только того, кто совершает покупку. Хотя на рынке потребительских товаров,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эти понятия совпадают, но об имеющейся разнице необходимо помнить.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 точки зрения маркетинга потребителей можно разделить на две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группы: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1) Конечные потребители;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2) Организации потребители.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Рассматривают четыре возможные модели процесса принятия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решения о покупке, об</w:t>
      </w:r>
      <w:r w:rsidRPr="00961442">
        <w:rPr>
          <w:rFonts w:ascii="Times New Roman" w:hAnsi="Times New Roman" w:cs="Times New Roman"/>
          <w:sz w:val="28"/>
          <w:szCs w:val="28"/>
        </w:rPr>
        <w:t>у</w:t>
      </w:r>
      <w:r w:rsidRPr="00961442">
        <w:rPr>
          <w:rFonts w:ascii="Times New Roman" w:hAnsi="Times New Roman" w:cs="Times New Roman"/>
          <w:sz w:val="28"/>
          <w:szCs w:val="28"/>
        </w:rPr>
        <w:t>словленные: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Сложным покупательским поведением;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Поисковым покупательским поведением;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Неуверенным покупательским поведением;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Упрощенным  покупательским  поведением.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Указанные модели зависят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1) Насколько сильна привычка покупать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марку товара;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2) Насколько важен товар для потребления.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В чем сущность покупательского поведения?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 можно охарактеризовать модель покупательского поведения?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3. Почему необходимо  учитывать  роль и статусы потребителей?</w:t>
      </w:r>
    </w:p>
    <w:p w:rsidR="00E1042F" w:rsidRPr="00961442" w:rsidRDefault="00E1042F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1.3. Процесс маркетинговых исследований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маркетингового исследования. Основные направления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исследований в маркети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ге: исследования рынка; покупателей; конкурентов; предложения; товаров; цены; эффе</w:t>
      </w:r>
      <w:r w:rsidRPr="00961442">
        <w:rPr>
          <w:rFonts w:ascii="Times New Roman" w:hAnsi="Times New Roman" w:cs="Times New Roman"/>
          <w:sz w:val="28"/>
          <w:szCs w:val="28"/>
        </w:rPr>
        <w:t>к</w:t>
      </w:r>
      <w:r w:rsidRPr="00961442">
        <w:rPr>
          <w:rFonts w:ascii="Times New Roman" w:hAnsi="Times New Roman" w:cs="Times New Roman"/>
          <w:sz w:val="28"/>
          <w:szCs w:val="28"/>
        </w:rPr>
        <w:t>тивности политики продвижения товаров. Основные этапы маркетингового исследования: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определение рыночной проблемы; разработка плана исследования; сбор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 анализ  собранной информации и её интерпретация;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обобщение результатов исследования и  подготовка  рекомендаций;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принятие маркетингового решения.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Значение информации для маркетинга. Система маркетинговой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информации. Внутренняя и внешняя информ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ция. Методы сбора маркетинговой информации: кабинетное и полевое исследование.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стр.50-64; 2, стр.73-100; 9, стр.39-91</w:t>
      </w:r>
    </w:p>
    <w:p w:rsidR="00E1042F" w:rsidRPr="00961442" w:rsidRDefault="00E1042F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2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Анализ структуры товарного рынка, расчет его емкости и доли.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Разработка модели принятия решения о покупке товаров потребительского и производс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венного назначения.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E1042F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Маркетинговое исследование - это целенаправленное изучение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существующей проблемы и разработка на этой основе рекомендаций по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обеспечению ее наилучшего решения.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Исходным пунктом маркетинговых исследований является точка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формулирования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тинговых целей и задач.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Основные этапы маркетингового исследования: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Определение рыночной проблемы;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Разработка плана исследования;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Сбор информации;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Анализ собранной информац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интерпретация;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5. Обобщение результатов ис</w:t>
      </w:r>
      <w:r w:rsidR="00E1042F" w:rsidRPr="00961442">
        <w:rPr>
          <w:rFonts w:ascii="Times New Roman" w:hAnsi="Times New Roman" w:cs="Times New Roman"/>
          <w:sz w:val="28"/>
          <w:szCs w:val="28"/>
        </w:rPr>
        <w:t>следования и подготовка рекомен</w:t>
      </w:r>
      <w:r w:rsidRPr="00961442">
        <w:rPr>
          <w:rFonts w:ascii="Times New Roman" w:hAnsi="Times New Roman" w:cs="Times New Roman"/>
          <w:sz w:val="28"/>
          <w:szCs w:val="28"/>
        </w:rPr>
        <w:t>даций;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6. Принятие маркетингового решения.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Маркетинговые решения должны учитывать уровень неопределенности и степень риска. Степень риска можно значительно уменьшить, располагая достаточным объемом наде</w:t>
      </w:r>
      <w:r w:rsidRPr="00961442">
        <w:rPr>
          <w:rFonts w:ascii="Times New Roman" w:hAnsi="Times New Roman" w:cs="Times New Roman"/>
          <w:sz w:val="28"/>
          <w:szCs w:val="28"/>
        </w:rPr>
        <w:t>ж</w:t>
      </w:r>
      <w:r w:rsidRPr="00961442">
        <w:rPr>
          <w:rFonts w:ascii="Times New Roman" w:hAnsi="Times New Roman" w:cs="Times New Roman"/>
          <w:sz w:val="28"/>
          <w:szCs w:val="28"/>
        </w:rPr>
        <w:t>ной и актуальной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информации. Она является не только основой принятия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оптимальных</w:t>
      </w:r>
      <w:proofErr w:type="gramEnd"/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решений, но и ресурсом, позволяющему предприятию: снижать финансовый риск, оцен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вать рыночную деятельность, повышать эффективность деятельности.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Маркетинговая информация - это факты, сведения, оценки, цифры и др. данные.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Система маркетинговой информации - это совокупность приемов, методов, организацио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ных мер, средств и ресурсов, с помощью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которых непрерывно осуществляется сбор, кла</w:t>
      </w:r>
      <w:r w:rsidRPr="00961442">
        <w:rPr>
          <w:rFonts w:ascii="Times New Roman" w:hAnsi="Times New Roman" w:cs="Times New Roman"/>
          <w:sz w:val="28"/>
          <w:szCs w:val="28"/>
        </w:rPr>
        <w:t>с</w:t>
      </w:r>
      <w:r w:rsidRPr="00961442">
        <w:rPr>
          <w:rFonts w:ascii="Times New Roman" w:hAnsi="Times New Roman" w:cs="Times New Roman"/>
          <w:sz w:val="28"/>
          <w:szCs w:val="28"/>
        </w:rPr>
        <w:t>сификация, анализ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накопление и распространение информации с целью ее использования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при принятии эффективных маркетинговых решений.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Внутренняя информация - это поиск необходимых сведений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внутри самого предприятия.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Внешняя информация - ориентирована на источник и методические приемы, с помощью которых можно получить информацию о событиях и ситуациях,  складывающихся  во внешней маркетинговой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среде.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Кабинетное исследование - метод сбора и оценки существующей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маркетинговой инфо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мации, содержащейся в источниках, подготовленных для других целей (обычно опублик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ванных).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Полевое исследование - метод сбора и оценки информации непосредственно об объеме исследования, регистрируемой путем спроса,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эксперимента и наблюдения в момент их возникновения.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Какие маркетинговые исследования наиболее часто проводятся?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2 .  Какое  исследование считается кабинетным?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Что значит провести опрос?</w:t>
      </w:r>
    </w:p>
    <w:p w:rsidR="00E1042F" w:rsidRPr="00961442" w:rsidRDefault="00E1042F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РАЗДЕЛ 2. ТОВАРНАЯ ПОЛИТИКА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2.1. Товар в системе маркетинга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и значение товарной политики. Маркетинговое понимание товара, его свойства. Классификация потребительских товаров.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Классификация товаров производственного назначения. Товарная номенклатура и ассо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тимент. Управление товарным ассортиментом.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стр.145-158; 9, стр.155-159; 6, стр.73-78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E1042F" w:rsidRPr="00961442">
        <w:rPr>
          <w:rFonts w:ascii="Times New Roman" w:hAnsi="Times New Roman" w:cs="Times New Roman"/>
          <w:i/>
          <w:sz w:val="28"/>
          <w:szCs w:val="28"/>
        </w:rPr>
        <w:t>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 занимает основное место в комплексе маркетинга, он должен удовлетворять реал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ные нужды и потребности человека, а маркетинг призван помочь каждому производителю выявить и обеспечить их</w:t>
      </w:r>
      <w:r w:rsidR="00E1042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удовлетворение лучше, чем это делают конкуренты. Что обесп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="00D67237" w:rsidRPr="00961442">
        <w:rPr>
          <w:rFonts w:ascii="Times New Roman" w:hAnsi="Times New Roman" w:cs="Times New Roman"/>
          <w:sz w:val="28"/>
          <w:szCs w:val="28"/>
        </w:rPr>
        <w:t>чивает</w:t>
      </w:r>
      <w:r w:rsidRPr="00961442">
        <w:rPr>
          <w:rFonts w:ascii="Times New Roman" w:hAnsi="Times New Roman" w:cs="Times New Roman"/>
          <w:sz w:val="28"/>
          <w:szCs w:val="28"/>
        </w:rPr>
        <w:t>ся путем реализации товарной политики.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Товарная политика - это маркетинговая деятельность, связанная с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планированием и ос</w:t>
      </w:r>
      <w:r w:rsidRPr="00961442">
        <w:rPr>
          <w:rFonts w:ascii="Times New Roman" w:hAnsi="Times New Roman" w:cs="Times New Roman"/>
          <w:sz w:val="28"/>
          <w:szCs w:val="28"/>
        </w:rPr>
        <w:t>у</w:t>
      </w:r>
      <w:r w:rsidRPr="00961442">
        <w:rPr>
          <w:rFonts w:ascii="Times New Roman" w:hAnsi="Times New Roman" w:cs="Times New Roman"/>
          <w:sz w:val="28"/>
          <w:szCs w:val="28"/>
        </w:rPr>
        <w:t>ществлением совокупности мероприятий и стратегий по формированию конкурентных преимуществ и созданию таких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характеристик товара, которые делают его постоянно це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ным для потребителя и тем самым удовлетворяют ту или иную потребность, обеспечивая соответствующую прибыль предприятию.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 - это всякая продукция в виде физического объекта, услуги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или идеи, которая пре</w:t>
      </w:r>
      <w:r w:rsidRPr="00961442">
        <w:rPr>
          <w:rFonts w:ascii="Times New Roman" w:hAnsi="Times New Roman" w:cs="Times New Roman"/>
          <w:sz w:val="28"/>
          <w:szCs w:val="28"/>
        </w:rPr>
        <w:t>д</w:t>
      </w:r>
      <w:r w:rsidRPr="00961442">
        <w:rPr>
          <w:rFonts w:ascii="Times New Roman" w:hAnsi="Times New Roman" w:cs="Times New Roman"/>
          <w:sz w:val="28"/>
          <w:szCs w:val="28"/>
        </w:rPr>
        <w:t>ложена рынку для продажи или обмена. Это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означает, что каждая фирма, прежде чем в</w:t>
      </w:r>
      <w:r w:rsidRPr="00961442">
        <w:rPr>
          <w:rFonts w:ascii="Times New Roman" w:hAnsi="Times New Roman" w:cs="Times New Roman"/>
          <w:sz w:val="28"/>
          <w:szCs w:val="28"/>
        </w:rPr>
        <w:t>ы</w:t>
      </w:r>
      <w:r w:rsidRPr="00961442">
        <w:rPr>
          <w:rFonts w:ascii="Times New Roman" w:hAnsi="Times New Roman" w:cs="Times New Roman"/>
          <w:sz w:val="28"/>
          <w:szCs w:val="28"/>
        </w:rPr>
        <w:t>ходить на рынок, должна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создать и изготовить некоторый продукт.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При создании товара нужно воспринимать идею на трех уровнях: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Товар по замыслу;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Товар в реальном исполнении;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Товар с подкреплением.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Товарная номенклатура - это совокупность всех производимых 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предлагаемых фирмой для продажи товаров и услуг.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Ассортиментные группы - это отдельные группы товаров, схожие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 своим потребител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ским характеристикам или призванные удовлетворять  определенную  потребность (для парфюмерно-косметической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 </w:t>
      </w:r>
      <w:r w:rsidRPr="00961442">
        <w:rPr>
          <w:rFonts w:ascii="Times New Roman" w:hAnsi="Times New Roman" w:cs="Times New Roman"/>
          <w:sz w:val="28"/>
          <w:szCs w:val="28"/>
        </w:rPr>
        <w:t>фирмы: одеколон, духи, губная помада).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Товарный ассортимент - совокупность всех  ассортиментных 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групп товаров, изготавл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ваемых фирмой.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1. В чем сущность товарной политики?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Когда говорят о товаре в реальном исполнении?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Что такое товарная номенклатура?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2.2. Создание нового товара и жизненный цикл товара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нового товара для потребителя и производителя. Основные этапы создания нов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го товара: поиск идей о новом товаре; оценка 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отбор лучших идей о товаре; экономич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ский анализ; разработка товара;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пробный маркетинг; производственное и коммерческое освоение нового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Конкуренция, виды конкуренции в маркетинге. Конкурентоспособность и качество товара.  Параметры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 определяющие  конкурентоспособность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жизненного цикла товара. Виды жизненных циклов товаров. Маркетинговая деятельность на отдельных этапах жизненного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цикла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стр.158-173; 2, стр.244-313; 9, стр.159-191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  <w:r w:rsidR="00AD2EA4" w:rsidRPr="0096144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Разработка маркетинговой деятельности для каждого этапа жизненного цикла ко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кретного товара. Анализ конкурентоспособности</w:t>
      </w:r>
      <w:r w:rsidR="00D67237"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конкретного товара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Каждый товар имеет свой жизненный цикл. Его создают, выходят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на рынок, какое-то вр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мя оно остается на рынке и наступает время, когда товар снимается с производства и пр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кращается его продажа.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Новый товар может быть новым для фирмы, новым для потребителей, а также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как для фирмы, так и для потребителей.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Если товар является новым</w:t>
      </w:r>
      <w:r w:rsidR="00AD2EA4" w:rsidRPr="00961442">
        <w:rPr>
          <w:rFonts w:ascii="Times New Roman" w:hAnsi="Times New Roman" w:cs="Times New Roman"/>
          <w:sz w:val="28"/>
          <w:szCs w:val="28"/>
        </w:rPr>
        <w:t>,</w:t>
      </w:r>
      <w:r w:rsidRPr="00961442">
        <w:rPr>
          <w:rFonts w:ascii="Times New Roman" w:hAnsi="Times New Roman" w:cs="Times New Roman"/>
          <w:sz w:val="28"/>
          <w:szCs w:val="28"/>
        </w:rPr>
        <w:t xml:space="preserve"> как для фирмы, так и для потребителя,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 он обладает сове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шенно новыми качествами, которые впервые в нем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реализованы.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 является новым только для потребителей, если им раньше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не была известна марка, разновидность или модель данного товара.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Товар является новым только для фирмы, если он известен потребителям, и для того, чтобы обеспечить его массовое изготовление,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фи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ме следует осуществлять процесс, обусловленный разработкой, постановкой на произво</w:t>
      </w:r>
      <w:r w:rsidRPr="00961442">
        <w:rPr>
          <w:rFonts w:ascii="Times New Roman" w:hAnsi="Times New Roman" w:cs="Times New Roman"/>
          <w:sz w:val="28"/>
          <w:szCs w:val="28"/>
        </w:rPr>
        <w:t>д</w:t>
      </w:r>
      <w:r w:rsidRPr="00961442">
        <w:rPr>
          <w:rFonts w:ascii="Times New Roman" w:hAnsi="Times New Roman" w:cs="Times New Roman"/>
          <w:sz w:val="28"/>
          <w:szCs w:val="28"/>
        </w:rPr>
        <w:t>ство и вводом на рынок.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Под конкуренцией понимается (от лат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талкиваться) понимается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соперничество на каком-либо поприще между отдельными субъектами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рынка, заинтересованными в достижении одной и той же цели.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 точки зрения организации, такой целью является максимизация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прибыли за счет заво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вания предпочтений потребителя.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Создаваемые новые товары должны быть конкурент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способными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 иметь высокий уровень качества.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Конкурентоспособность - это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преимущество именно данного то</w:t>
      </w:r>
      <w:r w:rsidRPr="00961442">
        <w:rPr>
          <w:rFonts w:ascii="Times New Roman" w:hAnsi="Times New Roman" w:cs="Times New Roman"/>
          <w:sz w:val="28"/>
          <w:szCs w:val="28"/>
        </w:rPr>
        <w:t>вара над другими в усл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виях широкого предложения конкурирующих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товаров-аналогов.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Конкурентоспособность - понятие, четко привязанное к конкретному рынку и времени продажи, которые можно определить, только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сравнивая товары конкурентов между собой.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Качество является главным фактором конкурентоспособности товара. Низкокачественный товар обладает низкой конкурентоспособностью.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Создав новый товар, фирма организует его производство и продажу. Хотя никто не ра</w:t>
      </w:r>
      <w:r w:rsidRPr="00961442">
        <w:rPr>
          <w:rFonts w:ascii="Times New Roman" w:hAnsi="Times New Roman" w:cs="Times New Roman"/>
          <w:sz w:val="28"/>
          <w:szCs w:val="28"/>
        </w:rPr>
        <w:t>с</w:t>
      </w:r>
      <w:r w:rsidRPr="00961442">
        <w:rPr>
          <w:rFonts w:ascii="Times New Roman" w:hAnsi="Times New Roman" w:cs="Times New Roman"/>
          <w:sz w:val="28"/>
          <w:szCs w:val="28"/>
        </w:rPr>
        <w:t>считывает, что товар будет продаваться вечно,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фирма стремиться обеспечить получение приличной прибыли за все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усилия и риск, связанные с появлением нового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У каждого товар есть свой жизненный цикл, который включает в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себя 4 этапа: внедрения, рост, зрелости, упадка.</w:t>
      </w:r>
    </w:p>
    <w:p w:rsidR="00D67237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D672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Что такое жизненный цикл товара?</w:t>
      </w:r>
    </w:p>
    <w:p w:rsidR="00D67237" w:rsidRPr="00961442" w:rsidRDefault="00D67237" w:rsidP="00D672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Дать понятие конкурентоспособность, конкуренция?</w:t>
      </w:r>
    </w:p>
    <w:p w:rsidR="00D67237" w:rsidRPr="00961442" w:rsidRDefault="00D67237" w:rsidP="00D672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2.3. Товарные знаки. Упаковка и маркировка товара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товарного знака. Виды товарных знаков. Основные требования, предъявляемые к товарному знаку. Правовая охрана товарных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 знаков   в  Республике Беларусь.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упаковки, её виды, функции. Упаковка как средство реализации маркетинга.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маркировки, её функции. Производственная и торговая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маркировка.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Сервис в товарной политике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стр.174-200; 9, стр.242-298; 6, стр.78-83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  <w:r w:rsidR="00FB6A0C" w:rsidRPr="0096144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Анализ упаковки и маркировки конкретных товаров отечественных и зарубежных прои</w:t>
      </w:r>
      <w:r w:rsidRPr="00961442">
        <w:rPr>
          <w:rFonts w:ascii="Times New Roman" w:hAnsi="Times New Roman" w:cs="Times New Roman"/>
          <w:i/>
          <w:sz w:val="28"/>
          <w:szCs w:val="28"/>
        </w:rPr>
        <w:t>з</w:t>
      </w:r>
      <w:r w:rsidRPr="00961442">
        <w:rPr>
          <w:rFonts w:ascii="Times New Roman" w:hAnsi="Times New Roman" w:cs="Times New Roman"/>
          <w:i/>
          <w:sz w:val="28"/>
          <w:szCs w:val="28"/>
        </w:rPr>
        <w:t>водителей. Разработка товарного знака и упаковки конкретного товара.</w:t>
      </w:r>
    </w:p>
    <w:p w:rsidR="00D67237" w:rsidRPr="00961442" w:rsidRDefault="00D67237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Товарный знак - это любое название, знак, символ или рисунок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или их комбинация, и</w:t>
      </w:r>
      <w:r w:rsidRPr="00961442">
        <w:rPr>
          <w:rFonts w:ascii="Times New Roman" w:hAnsi="Times New Roman" w:cs="Times New Roman"/>
          <w:sz w:val="28"/>
          <w:szCs w:val="28"/>
        </w:rPr>
        <w:t>с</w:t>
      </w:r>
      <w:r w:rsidRPr="00961442">
        <w:rPr>
          <w:rFonts w:ascii="Times New Roman" w:hAnsi="Times New Roman" w:cs="Times New Roman"/>
          <w:sz w:val="28"/>
          <w:szCs w:val="28"/>
        </w:rPr>
        <w:t>пользуемые для обеспечения товаров фирмы и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отличающие их от товаров конкурентов.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Маркировка - это текст, условные обозначения или рисунок,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нанесенные на упаковку или товар, а также другие вспомогательные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средства, предназначенные для идентификации товара или отдельных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его свойств, доведения до потребителя информации об изготовит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лях,</w:t>
      </w:r>
      <w:r w:rsidR="00D67237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исполнителях, количественных и качественных характеристиках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Маркировка выполняет информационную, идентификационную,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эмоциональную и мот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вационную функции.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Производственная маркировка - это текст, условные обозначения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или рисунок, нанесе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ные изготовителем на товар и (или) упаковку 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(или) на другие носители информации.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Торговая маркировка - текст, условные обозначения или рисунок, нанесенные на товарные или кассовые чеки, упаковку. Информа</w:t>
      </w:r>
      <w:r w:rsidR="00871BD6" w:rsidRPr="00961442">
        <w:rPr>
          <w:rFonts w:ascii="Times New Roman" w:hAnsi="Times New Roman" w:cs="Times New Roman"/>
          <w:sz w:val="28"/>
          <w:szCs w:val="28"/>
        </w:rPr>
        <w:t>ц</w:t>
      </w:r>
      <w:r w:rsidRPr="00961442">
        <w:rPr>
          <w:rFonts w:ascii="Times New Roman" w:hAnsi="Times New Roman" w:cs="Times New Roman"/>
          <w:sz w:val="28"/>
          <w:szCs w:val="28"/>
        </w:rPr>
        <w:t>ия в основном характеризует продавца, а не товар.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Торговая маркировка служит основанием для предъявления претензий к продавцу.</w:t>
      </w:r>
    </w:p>
    <w:p w:rsidR="00871BD6" w:rsidRPr="00961442" w:rsidRDefault="000A28FE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Под сервисом понимается система обслуживания покупателя,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позволяющая выбрать на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лучший товар и обеспечить его оптимальное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потребление в течение периода, приемлемого для потребителя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. Сервис может быть организован как до приобретения товара и </w:t>
      </w:r>
      <w:proofErr w:type="gramStart"/>
      <w:r w:rsidR="00871BD6" w:rsidRPr="00961442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871BD6" w:rsidRPr="00961442" w:rsidRDefault="00871BD6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время его продажи, так и в период эксплуатации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BD6" w:rsidRPr="00961442" w:rsidRDefault="00871BD6" w:rsidP="00871B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Что означает разработка нового товара?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 Что  такое конкурентоспособность товара?</w:t>
      </w:r>
    </w:p>
    <w:p w:rsidR="000A28FE" w:rsidRPr="00961442" w:rsidRDefault="00871BD6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</w:t>
      </w:r>
      <w:r w:rsidR="000A28FE" w:rsidRPr="00961442">
        <w:rPr>
          <w:rFonts w:ascii="Times New Roman" w:hAnsi="Times New Roman" w:cs="Times New Roman"/>
          <w:sz w:val="28"/>
          <w:szCs w:val="28"/>
        </w:rPr>
        <w:t>. Какие виды товарного знака обычно используются?</w:t>
      </w:r>
    </w:p>
    <w:p w:rsidR="000A28FE" w:rsidRPr="00961442" w:rsidRDefault="00871BD6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8FE" w:rsidRPr="00961442">
        <w:rPr>
          <w:rFonts w:ascii="Times New Roman" w:hAnsi="Times New Roman" w:cs="Times New Roman"/>
          <w:sz w:val="28"/>
          <w:szCs w:val="28"/>
        </w:rPr>
        <w:t>. Каковы основные функции упаковки?</w:t>
      </w:r>
    </w:p>
    <w:p w:rsidR="000A28FE" w:rsidRPr="00961442" w:rsidRDefault="00871BD6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</w:t>
      </w:r>
      <w:r w:rsidR="000A28FE" w:rsidRPr="00961442">
        <w:rPr>
          <w:rFonts w:ascii="Times New Roman" w:hAnsi="Times New Roman" w:cs="Times New Roman"/>
          <w:sz w:val="28"/>
          <w:szCs w:val="28"/>
        </w:rPr>
        <w:t>. Что такое сервис?</w:t>
      </w:r>
    </w:p>
    <w:p w:rsidR="00871BD6" w:rsidRPr="00961442" w:rsidRDefault="00871BD6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РАЗДЕЛ 3. ЦЕНОВАЯ ПОЛИТИКА И ПОЛИТИКА</w:t>
      </w:r>
      <w:r w:rsidR="00871BD6"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РАСПРЕДЕЛЕНИЯ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  3.1 . Цены в условиях рынка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Цена, её основные функции. Факторы ценообразования: внешние 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внутренние. Понятие и основные задачи ценовой политики. Этапы ценообразования. Методы и стратегии рыно</w:t>
      </w:r>
      <w:r w:rsidRPr="00961442">
        <w:rPr>
          <w:rFonts w:ascii="Times New Roman" w:hAnsi="Times New Roman" w:cs="Times New Roman"/>
          <w:sz w:val="28"/>
          <w:szCs w:val="28"/>
        </w:rPr>
        <w:t>ч</w:t>
      </w:r>
      <w:r w:rsidRPr="00961442">
        <w:rPr>
          <w:rFonts w:ascii="Times New Roman" w:hAnsi="Times New Roman" w:cs="Times New Roman"/>
          <w:sz w:val="28"/>
          <w:szCs w:val="28"/>
        </w:rPr>
        <w:t>ного ценообразования. Управление ценами: психологические аспекты установления цены, политика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скидок.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стр.248-286; 2, стр.314-357; 9, стр.299-336;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6, стр.99-113; 12, стр.104-114</w:t>
      </w: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Цена - это денежная сумма, взимаемая за конкретный товар.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Цена товара - это количество денег соответствующей валютной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системы, которое может получить продавец от покупателя за весь товар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или единицу товара при определенных у</w:t>
      </w:r>
      <w:r w:rsidRPr="00961442">
        <w:rPr>
          <w:rFonts w:ascii="Times New Roman" w:hAnsi="Times New Roman" w:cs="Times New Roman"/>
          <w:sz w:val="28"/>
          <w:szCs w:val="28"/>
        </w:rPr>
        <w:t>с</w:t>
      </w:r>
      <w:r w:rsidRPr="00961442">
        <w:rPr>
          <w:rFonts w:ascii="Times New Roman" w:hAnsi="Times New Roman" w:cs="Times New Roman"/>
          <w:sz w:val="28"/>
          <w:szCs w:val="28"/>
        </w:rPr>
        <w:t>ловиях, устраивающих обе</w:t>
      </w:r>
      <w:r w:rsidR="004F06C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стороны.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 помощью цены можно решать такие задачи, как: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Обеспечение выживаемости - когда на рынке много производителей и царит острая конкуренция или резко меняются потребности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клиента, а так же в условиях экономическ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го кризиса. Чтобы обеспечить работу организации и сбыт товаров, устанавливаются ни</w:t>
      </w:r>
      <w:r w:rsidRPr="00961442">
        <w:rPr>
          <w:rFonts w:ascii="Times New Roman" w:hAnsi="Times New Roman" w:cs="Times New Roman"/>
          <w:sz w:val="28"/>
          <w:szCs w:val="28"/>
        </w:rPr>
        <w:t>з</w:t>
      </w:r>
      <w:r w:rsidRPr="00961442">
        <w:rPr>
          <w:rFonts w:ascii="Times New Roman" w:hAnsi="Times New Roman" w:cs="Times New Roman"/>
          <w:sz w:val="28"/>
          <w:szCs w:val="28"/>
        </w:rPr>
        <w:t>кие цены;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2. Максимизация текущей прибыли -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маркетологи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производят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оценку спроса и затрат, применительно к разным уровням цен, выбирая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такую цену, которая обеспечивает опер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тивное поступление денежных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средств, возмещение расходов и максимальный рост тек</w:t>
      </w:r>
      <w:r w:rsidRPr="00961442">
        <w:rPr>
          <w:rFonts w:ascii="Times New Roman" w:hAnsi="Times New Roman" w:cs="Times New Roman"/>
          <w:sz w:val="28"/>
          <w:szCs w:val="28"/>
        </w:rPr>
        <w:t>у</w:t>
      </w:r>
      <w:r w:rsidRPr="00961442">
        <w:rPr>
          <w:rFonts w:ascii="Times New Roman" w:hAnsi="Times New Roman" w:cs="Times New Roman"/>
          <w:sz w:val="28"/>
          <w:szCs w:val="28"/>
        </w:rPr>
        <w:t>щей прибыли.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Завоевание лидерства по показателям доли рынка - компания,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которой принадлежит с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мая большая доля рынка, будет иметь самые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низкие издержки и самые высокие долговр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менные прибыли. Добиваясь массового охвата рынка, компании идут на максимально возможное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снижение цен.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Минимальная цена определяется себестоимостью продукции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(бывают исключения из эт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го правила)</w:t>
      </w:r>
      <w:r w:rsidR="00871BD6" w:rsidRPr="00961442">
        <w:rPr>
          <w:rFonts w:ascii="Times New Roman" w:hAnsi="Times New Roman" w:cs="Times New Roman"/>
          <w:sz w:val="28"/>
          <w:szCs w:val="28"/>
        </w:rPr>
        <w:t>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Максимальная цена - наличие какого-либо уникального достоинства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Что такое цена?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В чем сущность ценовой политики?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Какие основные факторы учитываются при установлении цены?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Тема 3.2.  Политика   распределения 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Каналы распределения потребительских и производственных товаров. Типы и функции посредников. Организация товародвижения, его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ффективность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. Сущность оптовой торго</w:t>
      </w:r>
      <w:r w:rsidRPr="00961442">
        <w:rPr>
          <w:rFonts w:ascii="Times New Roman" w:hAnsi="Times New Roman" w:cs="Times New Roman"/>
          <w:sz w:val="28"/>
          <w:szCs w:val="28"/>
        </w:rPr>
        <w:t>в</w:t>
      </w:r>
      <w:r w:rsidRPr="00961442">
        <w:rPr>
          <w:rFonts w:ascii="Times New Roman" w:hAnsi="Times New Roman" w:cs="Times New Roman"/>
          <w:sz w:val="28"/>
          <w:szCs w:val="28"/>
        </w:rPr>
        <w:t>ли. Организационные формы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оптовой торговли. Розничная торговля в рыночной эконом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ке. Новые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формы организации оптовой и розничной торговли.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стр.201-231; 2, стр.358-443; 9, стр.337-390;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6, стр.144-155</w:t>
      </w: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Совокупность фирм, а  также  отдельных людей принимающие на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себя право собственн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сти или способствующие передаче другим на пути движения товара от производителя к потребителю, образует канал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распределения.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Во многих случаях производители продают свои товары торговцам, а те реализуют их к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нечным потребителям. В этом случае товаропроизводитель использует канал распредел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ния первого уровня.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При использовании канала второго уровня производитель продает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свои товары оптовикам, а те их перепродают различным торговцам.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Использование канала третьего уровня, если между оптовиком 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производителем имеется посредник, в качестве которого выступает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торговый агент или брокер.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Если производитель сам реализует свои товары, то говорят, что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он осуществляет прямой маркетинг.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Наиболее часто используемыми каналами распределения товаров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производственного н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значения являются каналы нулевого уровня, то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есть производитель сам продает вои тов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ры.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Оптовая торговля - любая деятельность по продажи товаров или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услуг для их дальнейшей перепродажи или производственного назначения.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Под розничной торговлей пон</w:t>
      </w:r>
      <w:r w:rsidR="00871BD6" w:rsidRPr="00961442">
        <w:rPr>
          <w:rFonts w:ascii="Times New Roman" w:hAnsi="Times New Roman" w:cs="Times New Roman"/>
          <w:sz w:val="28"/>
          <w:szCs w:val="28"/>
        </w:rPr>
        <w:t>имается деятельность по реализа</w:t>
      </w:r>
      <w:r w:rsidRPr="00961442">
        <w:rPr>
          <w:rFonts w:ascii="Times New Roman" w:hAnsi="Times New Roman" w:cs="Times New Roman"/>
          <w:sz w:val="28"/>
          <w:szCs w:val="28"/>
        </w:rPr>
        <w:t>ции товаров и услуг коне</w:t>
      </w:r>
      <w:r w:rsidRPr="00961442">
        <w:rPr>
          <w:rFonts w:ascii="Times New Roman" w:hAnsi="Times New Roman" w:cs="Times New Roman"/>
          <w:sz w:val="28"/>
          <w:szCs w:val="28"/>
        </w:rPr>
        <w:t>ч</w:t>
      </w:r>
      <w:r w:rsidRPr="00961442">
        <w:rPr>
          <w:rFonts w:ascii="Times New Roman" w:hAnsi="Times New Roman" w:cs="Times New Roman"/>
          <w:sz w:val="28"/>
          <w:szCs w:val="28"/>
        </w:rPr>
        <w:t>ными покупателями, которые приобретают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их в целях потребления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каких задач обеспечивается политикой распределения?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Почему необходимы посредники?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Что такое канал распределения?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Тема   3.3 . Управление каналами распределения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Вертикальные маркетинговы</w:t>
      </w:r>
      <w:r w:rsidR="00871BD6" w:rsidRPr="00961442">
        <w:rPr>
          <w:rFonts w:ascii="Times New Roman" w:hAnsi="Times New Roman" w:cs="Times New Roman"/>
          <w:sz w:val="28"/>
          <w:szCs w:val="28"/>
        </w:rPr>
        <w:t>е системы, горизонтальные марке</w:t>
      </w:r>
      <w:r w:rsidRPr="00961442">
        <w:rPr>
          <w:rFonts w:ascii="Times New Roman" w:hAnsi="Times New Roman" w:cs="Times New Roman"/>
          <w:sz w:val="28"/>
          <w:szCs w:val="28"/>
        </w:rPr>
        <w:t>тинговые системы управл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ния каналами распределения.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Рыночные структуры, участвующие в реализации политики распределения: аукционы, 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варные биржи, оптовые ярмарки.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и сущность логистики. Основные задачи логистики: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прогнозирование, управл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ние запасами, обработка заказов, хранение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запасов, складирование, транспортировка.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стр.231-247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  <w:r w:rsidR="00FB6A0C" w:rsidRPr="0096144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Анализ каналов распределения потребительских и производственных товаров конкретных организаций.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Наиболее высокий уровень управления каналами распределения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обеспечивается в услов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ях функционирования вертикальных маркетинговых систем.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В вертикальных маркетинговых системах производитель и другие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участники каналов к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ординируют свои усилия на осуществление эффективной политики распределения, дейс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вуя как единое целое.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Физическое перемещение товаров от производителя к потребителю следует должным о</w:t>
      </w:r>
      <w:r w:rsidRPr="00961442">
        <w:rPr>
          <w:rFonts w:ascii="Times New Roman" w:hAnsi="Times New Roman" w:cs="Times New Roman"/>
          <w:sz w:val="28"/>
          <w:szCs w:val="28"/>
        </w:rPr>
        <w:t>б</w:t>
      </w:r>
      <w:r w:rsidRPr="00961442">
        <w:rPr>
          <w:rFonts w:ascii="Times New Roman" w:hAnsi="Times New Roman" w:cs="Times New Roman"/>
          <w:sz w:val="28"/>
          <w:szCs w:val="28"/>
        </w:rPr>
        <w:t xml:space="preserve">разом как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спланировать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так и выполнять.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Этот процесс принято называть физическим распределением. Решением задач такого ра</w:t>
      </w:r>
      <w:r w:rsidRPr="00961442">
        <w:rPr>
          <w:rFonts w:ascii="Times New Roman" w:hAnsi="Times New Roman" w:cs="Times New Roman"/>
          <w:sz w:val="28"/>
          <w:szCs w:val="28"/>
        </w:rPr>
        <w:t>с</w:t>
      </w:r>
      <w:r w:rsidRPr="00961442">
        <w:rPr>
          <w:rFonts w:ascii="Times New Roman" w:hAnsi="Times New Roman" w:cs="Times New Roman"/>
          <w:sz w:val="28"/>
          <w:szCs w:val="28"/>
        </w:rPr>
        <w:t>пределения занимается логистика.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Логистика - наука об оптимизации движения материальных 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связанных сними информ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ционных и финансовых потоков в пространстве и во времени от источника их возникн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="00871BD6" w:rsidRPr="00961442">
        <w:rPr>
          <w:rFonts w:ascii="Times New Roman" w:hAnsi="Times New Roman" w:cs="Times New Roman"/>
          <w:sz w:val="28"/>
          <w:szCs w:val="28"/>
        </w:rPr>
        <w:t>вения до конечного потре</w:t>
      </w:r>
      <w:r w:rsidRPr="00961442">
        <w:rPr>
          <w:rFonts w:ascii="Times New Roman" w:hAnsi="Times New Roman" w:cs="Times New Roman"/>
          <w:sz w:val="28"/>
          <w:szCs w:val="28"/>
        </w:rPr>
        <w:t>бителя.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Какая маркетинговая система называется вертикальной?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Какие задачи призвана решать система управления каналами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распределения?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В каком случае говорят о горизонтальной маркетинговой системе?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РАЗДЕЛ 4. МАРКЕТИНГОВЫЕ КОММУНИКАЦИИ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4.1. Коммуникационная политика.  Реклама   в  системе маркетинговых комм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никаций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и значение коммуникационной политики. Коммуникационные средства: реклама, личная продажа, стимулирование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продаж, общественные связи.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Сущность, задачи рекл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мы. Основные разновидности рекламы.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Планирование рекламной деятельности.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Рекламная деятельность в Республике Беларусь.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стр.302-333; 2, стр.471-508; 9, стр.391-448;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6, стр.113-137; 12, стр.127-154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  <w:r w:rsidR="00FB6A0C" w:rsidRPr="0096144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Разработка плана рекламной деятельности.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С точки зрения маркетинга, 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коммуникации (от латинского </w:t>
      </w:r>
      <w:proofErr w:type="spellStart"/>
      <w:r w:rsidR="00871BD6" w:rsidRPr="00961442">
        <w:rPr>
          <w:rFonts w:ascii="Times New Roman" w:hAnsi="Times New Roman" w:cs="Times New Roman"/>
          <w:sz w:val="28"/>
          <w:szCs w:val="28"/>
        </w:rPr>
        <w:t>com</w:t>
      </w:r>
      <w:r w:rsidRPr="00961442">
        <w:rPr>
          <w:rFonts w:ascii="Times New Roman" w:hAnsi="Times New Roman" w:cs="Times New Roman"/>
          <w:sz w:val="28"/>
          <w:szCs w:val="28"/>
        </w:rPr>
        <w:t>munication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- делаю общим, связываю, общаюсь) - это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многоаспектное</w:t>
      </w:r>
      <w:proofErr w:type="spellEnd"/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понятие, охватывающее систему взаимосвязей и взаимоотношений,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обуславливающих возможности обмена информацией между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-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субъектами рынка.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Среда, в которой функционирует организация, пронизана сложной системой коммуник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ций. Она контактирует со своими покупателями, поставщиками, банками, страховыми компаниями и др. Эти связи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взаимны и могут пересекаться. Их задача - формирование и поддержание образа предлагаемых товаров и организации в целом в глазах общественн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сти и своих существующих и потенциальных потребителей.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Реклама - это платная форма неличного представления и продвижения товаров, услуг и идей до целевых аудиторий.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Личная продажа - это непосредственный контакт между продавцом и одним или нескол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кими покупателями с целью совершения покупок.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Стимулирование продаж - кратковременное поощрение покупки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или продажи товара.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Общественные связи - это установление и поддержание коммуникаций между фирмой и общественностью в целях создания благоприятного мнения о самом товаре и (или) его и</w:t>
      </w:r>
      <w:r w:rsidRPr="00961442">
        <w:rPr>
          <w:rFonts w:ascii="Times New Roman" w:hAnsi="Times New Roman" w:cs="Times New Roman"/>
          <w:sz w:val="28"/>
          <w:szCs w:val="28"/>
        </w:rPr>
        <w:t>з</w:t>
      </w:r>
      <w:r w:rsidRPr="00961442">
        <w:rPr>
          <w:rFonts w:ascii="Times New Roman" w:hAnsi="Times New Roman" w:cs="Times New Roman"/>
          <w:sz w:val="28"/>
          <w:szCs w:val="28"/>
        </w:rPr>
        <w:t>готовителе.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 .  Какие  существуют виды рекламы?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2. Какая реклама является информативной?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Какие основные этапы рекламной деятельности обычно рассматриваются?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4.2. Организация общественного мнения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Понятие организации общественного мнения (паблик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). Современная система деловой коммуникации. Методы организации общественного мнения.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стр.349-353; 9, стр.477-497; 6, стр.140-142;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12, стр.155-165</w:t>
      </w:r>
    </w:p>
    <w:p w:rsidR="004F06C6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Одной из основных частей коммуникационной политики фирмы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являются общественные связи, призванные обеспечить создание благоприятного общественного мнения о фирме и ее товаре.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Такое мнение складывается благодаря установлению и поддержанию фирмой хороших отношений со средствами массовой информации, целевыми аудиториями, инв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сторами, органами государственной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власти и управления. Во многих фирмах создаются отделы по связям с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общественностью.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Таким образом, паблик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- это деятельность фирмы по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установлению связей с о</w:t>
      </w:r>
      <w:r w:rsidRPr="00961442">
        <w:rPr>
          <w:rFonts w:ascii="Times New Roman" w:hAnsi="Times New Roman" w:cs="Times New Roman"/>
          <w:sz w:val="28"/>
          <w:szCs w:val="28"/>
        </w:rPr>
        <w:t>б</w:t>
      </w:r>
      <w:r w:rsidRPr="00961442">
        <w:rPr>
          <w:rFonts w:ascii="Times New Roman" w:hAnsi="Times New Roman" w:cs="Times New Roman"/>
          <w:sz w:val="28"/>
          <w:szCs w:val="28"/>
        </w:rPr>
        <w:t>щественностью, с необходимой социальной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средой с целью сформировать общественное мнение, направить мысли,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чувства и поведение определенных групп на решение задач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Маркетинг придает паблик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направленность на конечную цель деятельности фирмы - получение максимально возможной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прибыли.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В процессе работы паблик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, в первую очередь со средствами массовой информ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ции, а также с другими объектами, используются следующие методы: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Подготовка материалов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Предоставление материалов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Ответы на запросы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Распространение информации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5. Сбор и анализ публикаций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6. Мониторинг (отслеживание) информации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7. Создание банка публикаций о деятельности фирмы;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8. Обеспечение менеджеров и персонала фирм информацией об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опубликованных матери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лах по деятельности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9. Организация писем в редакцию, посвященных насущным задачам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10. Организация проведения пресс-конференций;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11. Организация посещения представителями СМИ мероприятий,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проводимых фирмой.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12. Подготовка и организация проведения интервью с должностными лицами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Что означает выражение создать благоприятное общественное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мнение?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Каковы основные этапы подготовки и проведения пропагандистской кампании?</w:t>
      </w:r>
    </w:p>
    <w:p w:rsidR="00871BD6" w:rsidRPr="00961442" w:rsidRDefault="00871BD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4.3. Личная продажа и стимулирование продаж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Понятие   личной  продажи. Основные этапы процесса личной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продажи: установление ц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левой аудитории, подготовка к контакту с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целевой аудиторией, завоевание расположения </w:t>
      </w:r>
      <w:r w:rsidRPr="00961442">
        <w:rPr>
          <w:rFonts w:ascii="Times New Roman" w:hAnsi="Times New Roman" w:cs="Times New Roman"/>
          <w:sz w:val="28"/>
          <w:szCs w:val="28"/>
        </w:rPr>
        <w:lastRenderedPageBreak/>
        <w:t>целевой аудитории,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представление товара, преодоление возможных сомнений и возраж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ний, завершение продажи, послепродажные контакты с покупателями.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стимулирования продаж. Цели и методы стимулирования продаж. Основные этапы процесса подготовки и проведения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мероприятий по стимулированию продаж.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стр.333-348; 2, стр.509-535; 9, стр.449-477;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6, стр.137-140,142-144; 12, стр.166-178</w:t>
      </w: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Личная продажа - часть продв</w:t>
      </w:r>
      <w:r w:rsidR="00871BD6" w:rsidRPr="00961442">
        <w:rPr>
          <w:rFonts w:ascii="Times New Roman" w:hAnsi="Times New Roman" w:cs="Times New Roman"/>
          <w:sz w:val="28"/>
          <w:szCs w:val="28"/>
        </w:rPr>
        <w:t>ижения товаров и услуг, включаю</w:t>
      </w:r>
      <w:r w:rsidRPr="00961442">
        <w:rPr>
          <w:rFonts w:ascii="Times New Roman" w:hAnsi="Times New Roman" w:cs="Times New Roman"/>
          <w:sz w:val="28"/>
          <w:szCs w:val="28"/>
        </w:rPr>
        <w:t>щая их устное представл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ние в личной или телефонной беседе с потенциальными покупателями с целью продажи.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Личная или телефонная продажа оказывается наиболее эффективным средством воздейс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вия на стадиях формирования покупательских предпочтений и  убеждений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а также неп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средственно на стадии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купли-продажи.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Стимулирование продаж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с рекламой является мощным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средством продвижения товаров от фирм к потребителям. Можно сказать, что стимулирование продаж существе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но дополняет рекламу.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Стимулирование продаж - это ряд взаимосвязанных мер поощрения  торгового  персонала фирм, работников каналов распределения товаров и потребителей с целью увеличения прибыльности продаж.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4F06C6" w:rsidP="004F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</w:t>
      </w:r>
      <w:r w:rsidR="000A28FE" w:rsidRPr="00961442">
        <w:rPr>
          <w:rFonts w:ascii="Times New Roman" w:hAnsi="Times New Roman" w:cs="Times New Roman"/>
          <w:sz w:val="28"/>
          <w:szCs w:val="28"/>
        </w:rPr>
        <w:t>Какие основные этапы включает процесс личной продажи?</w:t>
      </w:r>
    </w:p>
    <w:p w:rsidR="000A28FE" w:rsidRPr="00961442" w:rsidRDefault="004F06C6" w:rsidP="004F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</w:t>
      </w:r>
      <w:r w:rsidR="000A28FE" w:rsidRPr="00961442">
        <w:rPr>
          <w:rFonts w:ascii="Times New Roman" w:hAnsi="Times New Roman" w:cs="Times New Roman"/>
          <w:sz w:val="28"/>
          <w:szCs w:val="28"/>
        </w:rPr>
        <w:t>Каковы  основные  тенденции развития личных продаж?</w:t>
      </w:r>
    </w:p>
    <w:p w:rsidR="000A28FE" w:rsidRPr="00961442" w:rsidRDefault="004F06C6" w:rsidP="004F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</w:t>
      </w:r>
      <w:r w:rsidR="000A28FE" w:rsidRPr="00961442">
        <w:rPr>
          <w:rFonts w:ascii="Times New Roman" w:hAnsi="Times New Roman" w:cs="Times New Roman"/>
          <w:sz w:val="28"/>
          <w:szCs w:val="28"/>
        </w:rPr>
        <w:t>Что такое программа стимулирования?</w:t>
      </w:r>
    </w:p>
    <w:p w:rsidR="00871BD6" w:rsidRPr="00961442" w:rsidRDefault="00871BD6" w:rsidP="00871B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\</w:t>
      </w:r>
    </w:p>
    <w:p w:rsidR="000A28FE" w:rsidRPr="00961442" w:rsidRDefault="000A28FE" w:rsidP="00871B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РАЗДЕЛ 5. УПРАВЛЕНИЕ МАРКЕТИНГОМ</w:t>
      </w:r>
    </w:p>
    <w:p w:rsidR="000A28FE" w:rsidRPr="00961442" w:rsidRDefault="000A28FE" w:rsidP="00871B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5.1. Стратегическое планирование</w:t>
      </w: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Понятие стратегического планирования деятельности фирмы</w:t>
      </w:r>
      <w:r w:rsidR="00871BD6" w:rsidRPr="00961442">
        <w:rPr>
          <w:rFonts w:ascii="Times New Roman" w:hAnsi="Times New Roman" w:cs="Times New Roman"/>
          <w:sz w:val="28"/>
          <w:szCs w:val="28"/>
        </w:rPr>
        <w:t>. Ба</w:t>
      </w:r>
      <w:r w:rsidRPr="00961442">
        <w:rPr>
          <w:rFonts w:ascii="Times New Roman" w:hAnsi="Times New Roman" w:cs="Times New Roman"/>
          <w:sz w:val="28"/>
          <w:szCs w:val="28"/>
        </w:rPr>
        <w:t>зовые   стратегии  роста фирмы: интенсивное развитие; интеграционное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развитие; диверсифицированное развитие.</w:t>
      </w: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План маркетинга, его основные разделы: исходные показатели деятельности; оценка т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кущей маркетинговой ситуации; анализ положения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фирмы на рынке; цели и задачи; стр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тегии маркетинга; программы действий; бюджеты; порядок контроля.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Организация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тинга. Структуры управления маркетингом: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функциональная, товарная, региональная, матричная.</w:t>
      </w: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стр.394-411; 9, стр.498-508; 12, стр.210-218</w:t>
      </w:r>
    </w:p>
    <w:p w:rsidR="004F06C6" w:rsidRPr="00961442" w:rsidRDefault="004F06C6" w:rsidP="00871BD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  <w:r w:rsidR="00FB6A0C" w:rsidRPr="0096144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Разработка плана маркетинга.</w:t>
      </w:r>
      <w:r w:rsidR="00871BD6" w:rsidRPr="00961442">
        <w:rPr>
          <w:rFonts w:ascii="Times New Roman" w:hAnsi="Times New Roman" w:cs="Times New Roman"/>
          <w:i/>
          <w:sz w:val="28"/>
          <w:szCs w:val="28"/>
        </w:rPr>
        <w:t xml:space="preserve"> Выбор структуры управления мар</w:t>
      </w:r>
      <w:r w:rsidRPr="00961442">
        <w:rPr>
          <w:rFonts w:ascii="Times New Roman" w:hAnsi="Times New Roman" w:cs="Times New Roman"/>
          <w:i/>
          <w:sz w:val="28"/>
          <w:szCs w:val="28"/>
        </w:rPr>
        <w:t>кетингом.</w:t>
      </w:r>
    </w:p>
    <w:p w:rsidR="004F06C6" w:rsidRPr="00961442" w:rsidRDefault="004F06C6" w:rsidP="00871BD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87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Каждая фирма должна постоянно рассматривать возможности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дальнейшего развития. Т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кие возможности она может получить в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первую очередь благодаря выходу на новые пе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спективные рынки или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 результате разработки и производства пользующегося повыше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ным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спросом товара.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Определить структуру управления маркетингом - это значит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устан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вить отдельные элементы в субъекте управления маркетингом,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выявить их соподчине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lastRenderedPageBreak/>
        <w:t>ность и взаимосвязь в процессе принятия и реализации управленческих решений. Такие соподчиненность и взаимосвязи могут быть самыми различными. Это определяет мног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образие</w:t>
      </w:r>
      <w:r w:rsidR="00871BD6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структур управления. Наиболее часто рассматриваются:</w:t>
      </w:r>
    </w:p>
    <w:p w:rsidR="00356FCF" w:rsidRPr="00961442" w:rsidRDefault="000A28FE" w:rsidP="00356FC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функциональная структура управления;</w:t>
      </w:r>
    </w:p>
    <w:p w:rsidR="000A28FE" w:rsidRPr="00961442" w:rsidRDefault="000A28FE" w:rsidP="00C61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структура управления, построенная по товарному принципу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(товарная структура управления);</w:t>
      </w:r>
    </w:p>
    <w:p w:rsidR="000A28FE" w:rsidRPr="00961442" w:rsidRDefault="000A28FE" w:rsidP="00C61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структура управления, построенная по региональному принципу (региональная структура управления);</w:t>
      </w:r>
    </w:p>
    <w:p w:rsidR="000A28FE" w:rsidRPr="00961442" w:rsidRDefault="000A28FE" w:rsidP="00356FC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 xml:space="preserve"> матричная структура управления.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Развитием рассмотренных выше структур является матричная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структура управления. Главная особенность такой структуры состоит в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том, что она предполагает наличие ряда маркетинговых программ, для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каждой из которых назначается руководитель. Руководит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ли программ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определяют, что и когда должно быть сделано, а руководители соответс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вующих отделов устанавливают, каким образом данная работа должна быть в соответс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вующих подразделениях выполнена.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Если одновременно выполняется несколько  маркетинговых  программ, структура упра</w:t>
      </w:r>
      <w:r w:rsidRPr="00961442">
        <w:rPr>
          <w:rFonts w:ascii="Times New Roman" w:hAnsi="Times New Roman" w:cs="Times New Roman"/>
          <w:sz w:val="28"/>
          <w:szCs w:val="28"/>
        </w:rPr>
        <w:t>в</w:t>
      </w:r>
      <w:r w:rsidRPr="00961442">
        <w:rPr>
          <w:rFonts w:ascii="Times New Roman" w:hAnsi="Times New Roman" w:cs="Times New Roman"/>
          <w:sz w:val="28"/>
          <w:szCs w:val="28"/>
        </w:rPr>
        <w:t>ления содержит такой  элемент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как центр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управления маркетинговыми программами. Главной задачей такого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центра является координация действий всех руководителей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тинговых программ, обеспечение сбалансированного использования ресурсов, необход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мых для выполнения всех программ.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При значительном числе маркетинговых программ матричная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структура управления ст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новится неэффективной. С одной стороны,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нарушается специализация в осуществлении функций управления, а с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другой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возникает дублирование функций управления при обеспечении реализации отдельных маркетинговых программ.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Почему необходимо управлять маркетингом?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Каковы основные функции управления маркетингом?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 3 .  Что  такое стратегическая маркетинговая программа?</w:t>
      </w: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Тема 5.2. Контроль маркетинговой деятельности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Сущность маркетингового контроля. Основные требования,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предъявляемые к маркетинг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вому контролю.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Основные этапы маркетингового контроля. Виды контроля: ежегодный плановый контроль; контроль прибыли; контроль эффективности; стратегический ко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троль.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Литература: 3, стр.411-416; 9, стр.508-511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="00632C9C"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42">
        <w:rPr>
          <w:rFonts w:ascii="Times New Roman" w:hAnsi="Times New Roman" w:cs="Times New Roman"/>
          <w:b/>
          <w:i/>
          <w:sz w:val="28"/>
          <w:szCs w:val="28"/>
        </w:rPr>
        <w:t>Решение ситуационных задач: анализ маркетинговой деятельн</w:t>
      </w:r>
      <w:r w:rsidR="00356FCF" w:rsidRPr="0096144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сти конкретной о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61442">
        <w:rPr>
          <w:rFonts w:ascii="Times New Roman" w:hAnsi="Times New Roman" w:cs="Times New Roman"/>
          <w:b/>
          <w:i/>
          <w:sz w:val="28"/>
          <w:szCs w:val="28"/>
        </w:rPr>
        <w:t>ганизации.</w:t>
      </w:r>
    </w:p>
    <w:p w:rsidR="004F06C6" w:rsidRPr="00961442" w:rsidRDefault="004F06C6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C6" w:rsidRPr="00961442" w:rsidRDefault="004F06C6" w:rsidP="004F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Маркетинговый контроль - это систематическое сопоставление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фактических и запланир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ванных результатов работы фирмы в целях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обеспечения ее эффективной предприним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lastRenderedPageBreak/>
        <w:t>тельской деятельности. Он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предполагает анализ как производственно-коммерческой, так и маркетинговой деятельности фирмы.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Требования: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Маркетинговый контроль должен быть объективным и осуществляться в определенной последовательности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Необходимо соблюдать соответствующую периодичность его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проведения, обеспечивать всестороннее исследование рассматриваемых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проблем.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Как было указано, контроль осуществляется путем сопоставления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фактических и план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вых результатов работы фирмы в различных областях деятельности. Значит, исходным для организации контроля является установление количественных и качественных параме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ров, с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которыми следует проводить соответствующее сопоставление реальных результ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тов. Кроме того, необходимо в каждом  конкретном  случае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установить временные инте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 xml:space="preserve">валы, в течение которых данные сопоставления будут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. Количественные,  кач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ственные  и временные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параметры лежат в основе так называемых стандартов системы кон</w:t>
      </w:r>
      <w:r w:rsidR="00356FCF" w:rsidRPr="00961442">
        <w:rPr>
          <w:rFonts w:ascii="Times New Roman" w:hAnsi="Times New Roman" w:cs="Times New Roman"/>
          <w:sz w:val="28"/>
          <w:szCs w:val="28"/>
        </w:rPr>
        <w:t>тр</w:t>
      </w:r>
      <w:r w:rsidRPr="00961442">
        <w:rPr>
          <w:rFonts w:ascii="Times New Roman" w:hAnsi="Times New Roman" w:cs="Times New Roman"/>
          <w:sz w:val="28"/>
          <w:szCs w:val="28"/>
        </w:rPr>
        <w:t>оля,  относительно  которых контроль и осуществляется.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После установления указанных параметров следует: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установить допустимую точность контрольных измерений;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измерить достигнутые результаты;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сопоставить фактические и  запланированные  результаты;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совершить необходимые корректировочные действия.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Задания для самопроверки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Какие виды контроля проводятся?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Почему необходим и как проводится контроль прибыли?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В чем  сущность   ревизии  маркетинга?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BA2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BA28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>4.2МЕТОДИЧЕСКИЕ РЕКОМЕНДАЦИИ ПО ВЫПОЛНЕНИЮ ДОМАШНЕЙ КОНТРОЛЬНОЙ РАБОТЫ</w:t>
      </w: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42">
        <w:rPr>
          <w:rFonts w:ascii="Times New Roman" w:hAnsi="Times New Roman" w:cs="Times New Roman"/>
          <w:i/>
          <w:sz w:val="28"/>
          <w:szCs w:val="28"/>
        </w:rPr>
        <w:t>Требования к оформлению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 дисциплине предусматривается выполнение одной домашней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контрольной работы. Контрольная работа даёт возможность осуществлять текущий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Pr="00961442">
        <w:rPr>
          <w:rFonts w:ascii="Times New Roman" w:hAnsi="Times New Roman" w:cs="Times New Roman"/>
          <w:sz w:val="28"/>
          <w:szCs w:val="28"/>
        </w:rPr>
        <w:t>ь</w:t>
      </w:r>
      <w:r w:rsidRPr="00961442">
        <w:rPr>
          <w:rFonts w:ascii="Times New Roman" w:hAnsi="Times New Roman" w:cs="Times New Roman"/>
          <w:sz w:val="28"/>
          <w:szCs w:val="28"/>
        </w:rPr>
        <w:t>ной работой учащихся и координировать их работу над учебным материалом в межсесс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онный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период.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Данная контрольная работа состоит из </w:t>
      </w:r>
      <w:r w:rsidR="00FB6A0C" w:rsidRPr="00961442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961442">
        <w:rPr>
          <w:rFonts w:ascii="Times New Roman" w:hAnsi="Times New Roman" w:cs="Times New Roman"/>
          <w:sz w:val="28"/>
          <w:szCs w:val="28"/>
        </w:rPr>
        <w:t xml:space="preserve"> теоретических вопросов.</w:t>
      </w:r>
    </w:p>
    <w:p w:rsidR="000A28FE" w:rsidRPr="00961442" w:rsidRDefault="000A28FE" w:rsidP="00FB6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 написанию контрольной работы учащийся приступает после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усвоения теоретич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ского курса, изучения методических указаний и рекомендуемой литературы. Следует уч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тывать, что список литературы,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предложенный преподавателем, носит рекомендательный характер. Он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может быть изменен или дополнен автором контрольной работы. Затем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следует внимательно прочитать все задания по своему варианту, уяснить их объем и с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держание, изучить учебную литературу и действующие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акты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зак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нодательства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по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соответствующим вопросам.</w:t>
      </w:r>
    </w:p>
    <w:p w:rsidR="000A28FE" w:rsidRPr="00961442" w:rsidRDefault="000A28FE" w:rsidP="0035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Ответы на теоретические вопросы должны быть конкретные, лаконичные, полные и с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держать ссылки на источники, указанные в перечне литературы. Переписывание текста из учебников и учебных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пособий не допускается. </w:t>
      </w:r>
    </w:p>
    <w:p w:rsidR="00356FCF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Контрольная работа должна быть написана разборчивым почерком в ученической тетради с пронумерованными страницами</w:t>
      </w:r>
      <w:r w:rsidR="00FB6A0C" w:rsidRPr="00961442">
        <w:rPr>
          <w:rFonts w:ascii="Times New Roman" w:hAnsi="Times New Roman" w:cs="Times New Roman"/>
          <w:sz w:val="28"/>
          <w:szCs w:val="28"/>
        </w:rPr>
        <w:t xml:space="preserve">, 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либо на листах формата А</w:t>
      </w:r>
      <w:proofErr w:type="gramStart"/>
      <w:r w:rsidR="00356FCF" w:rsidRPr="0096144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. 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Для замечаний и поправок преподавателя оставляются поля в 3-4 см и не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менее одной чистой страницы для рецензии. В конце контрольной работы приводится перечень использованной литературы. Работа должна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быть датирована и подписана учащимся. </w:t>
      </w:r>
    </w:p>
    <w:p w:rsidR="000A28FE" w:rsidRPr="00961442" w:rsidRDefault="000A28FE" w:rsidP="00FB6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Домашняя контрольная работа, представленная после установленного учебным гр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 xml:space="preserve">фиком срока ее сдачи, принимается на рецензирование с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заведующего зао</w:t>
      </w:r>
      <w:r w:rsidRPr="00961442">
        <w:rPr>
          <w:rFonts w:ascii="Times New Roman" w:hAnsi="Times New Roman" w:cs="Times New Roman"/>
          <w:sz w:val="28"/>
          <w:szCs w:val="28"/>
        </w:rPr>
        <w:t>ч</w:t>
      </w:r>
      <w:r w:rsidRPr="00961442">
        <w:rPr>
          <w:rFonts w:ascii="Times New Roman" w:hAnsi="Times New Roman" w:cs="Times New Roman"/>
          <w:sz w:val="28"/>
          <w:szCs w:val="28"/>
        </w:rPr>
        <w:t>ным отделением.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Учащиеся, получившие контрольную работу после проверки,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должны внимательно озн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комиться с рецензией и с учетом замечаний и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рекомендаций преподавателя доработать о</w:t>
      </w:r>
      <w:r w:rsidRPr="00961442">
        <w:rPr>
          <w:rFonts w:ascii="Times New Roman" w:hAnsi="Times New Roman" w:cs="Times New Roman"/>
          <w:sz w:val="28"/>
          <w:szCs w:val="28"/>
        </w:rPr>
        <w:t>т</w:t>
      </w:r>
      <w:r w:rsidRPr="00961442">
        <w:rPr>
          <w:rFonts w:ascii="Times New Roman" w:hAnsi="Times New Roman" w:cs="Times New Roman"/>
          <w:sz w:val="28"/>
          <w:szCs w:val="28"/>
        </w:rPr>
        <w:t>дельные вопросы. Не зачтенная контрольная работа выполняется учащимися повторно с учетом рекомендации рецензии и сдается в колледж вместе с не зачтенной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работой на проверку преподавателю, при этом правильно выполненная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часть задания не переписыв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ется.</w:t>
      </w:r>
    </w:p>
    <w:p w:rsidR="000A28FE" w:rsidRPr="00961442" w:rsidRDefault="000A28F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Зачтенная и доработанная контрольная работа предъявляется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>преподавателю при сдаче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="00FB6A0C" w:rsidRPr="00961442">
        <w:rPr>
          <w:rFonts w:ascii="Times New Roman" w:hAnsi="Times New Roman" w:cs="Times New Roman"/>
          <w:sz w:val="28"/>
          <w:szCs w:val="28"/>
        </w:rPr>
        <w:t>э</w:t>
      </w:r>
      <w:r w:rsidR="00FB6A0C" w:rsidRPr="00961442">
        <w:rPr>
          <w:rFonts w:ascii="Times New Roman" w:hAnsi="Times New Roman" w:cs="Times New Roman"/>
          <w:sz w:val="28"/>
          <w:szCs w:val="28"/>
        </w:rPr>
        <w:t>к</w:t>
      </w:r>
      <w:r w:rsidR="00FB6A0C" w:rsidRPr="00961442">
        <w:rPr>
          <w:rFonts w:ascii="Times New Roman" w:hAnsi="Times New Roman" w:cs="Times New Roman"/>
          <w:sz w:val="28"/>
          <w:szCs w:val="28"/>
        </w:rPr>
        <w:t>замена</w:t>
      </w:r>
      <w:r w:rsidRPr="00961442">
        <w:rPr>
          <w:rFonts w:ascii="Times New Roman" w:hAnsi="Times New Roman" w:cs="Times New Roman"/>
          <w:sz w:val="28"/>
          <w:szCs w:val="28"/>
        </w:rPr>
        <w:t xml:space="preserve">, в противном случае учащиеся к </w:t>
      </w:r>
      <w:r w:rsidR="00FB6A0C" w:rsidRPr="00961442">
        <w:rPr>
          <w:rFonts w:ascii="Times New Roman" w:hAnsi="Times New Roman" w:cs="Times New Roman"/>
          <w:sz w:val="28"/>
          <w:szCs w:val="28"/>
        </w:rPr>
        <w:t>экзамену</w:t>
      </w:r>
      <w:r w:rsidR="00356FCF" w:rsidRPr="00961442">
        <w:rPr>
          <w:rFonts w:ascii="Times New Roman" w:hAnsi="Times New Roman" w:cs="Times New Roman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A0C" w:rsidRPr="00961442" w:rsidRDefault="00FB6A0C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8BE" w:rsidRPr="00961442" w:rsidRDefault="00BA28BE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4F0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выполнения домашней контрольной работы </w:t>
      </w:r>
    </w:p>
    <w:p w:rsidR="00356FCF" w:rsidRPr="00961442" w:rsidRDefault="00356FCF" w:rsidP="004F0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по дисциплине « Основы маркетинга»</w:t>
      </w:r>
    </w:p>
    <w:p w:rsidR="00356FCF" w:rsidRPr="00961442" w:rsidRDefault="00356FCF" w:rsidP="004F0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505"/>
      </w:tblGrid>
      <w:tr w:rsidR="00356FCF" w:rsidRPr="00961442" w:rsidTr="00356FCF">
        <w:trPr>
          <w:trHeight w:hRule="exact" w:val="6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Отметка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356FCF">
            <w:pPr>
              <w:shd w:val="clear" w:color="auto" w:fill="FFFFFF"/>
              <w:ind w:lef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Критерии оценки</w:t>
            </w:r>
          </w:p>
        </w:tc>
      </w:tr>
      <w:tr w:rsidR="00356FCF" w:rsidRPr="00961442" w:rsidTr="004F06C6">
        <w:trPr>
          <w:trHeight w:hRule="exact" w:val="40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4F06C6">
            <w:pPr>
              <w:shd w:val="clear" w:color="auto" w:fill="FFFFFF"/>
              <w:ind w:right="3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Работа выполнена в полном объеме, в соответствии с методическими рекомендациями. Ответы на все теоретические вопросы даны полно и правильно с указанием ссылок на источники, указанные в перечне используемой литературы. Суть вопроса приведена  последовател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но,  лаконично, по существу и в требуемых случаях иллюстрирована схемами имеются несущественные ошибки (грамматические ошибки в терминах, неточность формулировок определений). Правильно употребляется терминология. Работа оформлена в соответствии с требованиями пояснительной записки и методическими указаниями по выполнению домашней контрольной работы. В конце каждого 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вета на теоретический вопрос имеется обобщающий вывод.</w:t>
            </w:r>
          </w:p>
        </w:tc>
      </w:tr>
      <w:tr w:rsidR="00356FCF" w:rsidRPr="00961442" w:rsidTr="004F06C6">
        <w:trPr>
          <w:trHeight w:hRule="exact" w:val="44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A0C" w:rsidRPr="00961442" w:rsidRDefault="00FB6A0C" w:rsidP="004F06C6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B6A0C" w:rsidRPr="00961442" w:rsidRDefault="00356FCF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Работа выполнена не в полном объеме или содержит существенные ошибки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(не полный или частично неправильный ответ на теоретич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ский вопрос;  </w:t>
            </w:r>
            <w:proofErr w:type="gramStart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верный</w:t>
            </w:r>
            <w:proofErr w:type="gramEnd"/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или необходимых док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ментов при выполнении практического задания, которые повлияли на результат). 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Не  раскрыто основное содержание вопросов контрол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ной работы, ответы на теоретические вопросы полностью переп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саны из учебной литературы, без адаптации к излагаемому матери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лу, отдельные вопросы в работе освещены не в соответствии с в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риантом задания. Не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  три теоретических вопроса, задания или ответы на них полностью переписаны из учебной литературы, без адаптации к конкретному заданию, если имеются грубые ошибки.</w:t>
            </w:r>
          </w:p>
          <w:p w:rsidR="00FB6A0C" w:rsidRPr="00961442" w:rsidRDefault="00FB6A0C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A0C" w:rsidRPr="00961442" w:rsidRDefault="00FB6A0C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A0C" w:rsidRPr="00961442" w:rsidRDefault="00FB6A0C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A0C" w:rsidRPr="00961442" w:rsidRDefault="00FB6A0C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CF" w:rsidRPr="00961442" w:rsidRDefault="00356FCF" w:rsidP="004F06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CF" w:rsidRPr="00961442" w:rsidRDefault="00356FCF" w:rsidP="004F06C6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Неправильно употребляется терминология. </w:t>
            </w: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356FCF" w:rsidRPr="00961442" w:rsidRDefault="00356FCF" w:rsidP="00356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CF" w:rsidRPr="00961442" w:rsidTr="00356FCF">
        <w:trPr>
          <w:trHeight w:hRule="exact" w:val="24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CF" w:rsidRPr="00961442" w:rsidRDefault="00356FCF" w:rsidP="00356F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Работа не пр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веряется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6C6" w:rsidRPr="00961442" w:rsidRDefault="004F06C6" w:rsidP="00356FCF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CF" w:rsidRPr="00961442" w:rsidRDefault="00356FCF" w:rsidP="00356FCF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оформленная небрежно, написанная неразбо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чивым почерком, а также выполненная по неправильно выбранному варианту, возвращается учащемуся без проверки с указанием причин возврата для надлежащего оформления.</w:t>
            </w:r>
          </w:p>
        </w:tc>
      </w:tr>
    </w:tbl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6C6" w:rsidRPr="00961442" w:rsidRDefault="004F06C6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6C6" w:rsidRPr="00961442" w:rsidRDefault="004F06C6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6C6" w:rsidRPr="00961442" w:rsidRDefault="004F06C6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6C6" w:rsidRPr="00961442" w:rsidRDefault="004F06C6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6C6" w:rsidRPr="00961442" w:rsidRDefault="004F06C6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C6" w:rsidRPr="00961442" w:rsidRDefault="004F06C6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C6" w:rsidRPr="00961442" w:rsidRDefault="004F06C6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57" w:rsidRPr="00961442" w:rsidRDefault="00171457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C6" w:rsidRPr="00961442" w:rsidRDefault="004F06C6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57" w:rsidRPr="00961442" w:rsidRDefault="00171457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ТАБЛИЦА ВАРИАНТОВ ЛЯ ВЫПОЛНЕНИЯ ДОМАШНЕЙ </w:t>
      </w:r>
      <w:proofErr w:type="gramStart"/>
      <w:r w:rsidRPr="00961442"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gramEnd"/>
      <w:r w:rsidRPr="00961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6C6" w:rsidRPr="00961442" w:rsidRDefault="00171457" w:rsidP="004F06C6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РАБОТЫ ПО ДИСЦИПЛИНЕ «ОСНОВЫ МАРКЕТИНГА»</w:t>
      </w:r>
      <w:r w:rsidR="004F06C6" w:rsidRPr="00961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1"/>
        <w:gridCol w:w="1218"/>
        <w:gridCol w:w="1218"/>
        <w:gridCol w:w="1218"/>
        <w:gridCol w:w="1218"/>
        <w:gridCol w:w="1218"/>
        <w:gridCol w:w="1929"/>
      </w:tblGrid>
      <w:tr w:rsidR="004F06C6" w:rsidRPr="00961442" w:rsidTr="00171457">
        <w:trPr>
          <w:cantSplit/>
        </w:trPr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adow/>
                <w:color w:val="000000"/>
                <w:sz w:val="28"/>
                <w:szCs w:val="28"/>
              </w:rPr>
            </w:pPr>
            <w:proofErr w:type="spellStart"/>
            <w:r w:rsidRPr="009614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</w:t>
            </w:r>
            <w:proofErr w:type="spellEnd"/>
            <w:r w:rsidRPr="009614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последние цифры шифра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Номера вопросов</w:t>
            </w:r>
          </w:p>
        </w:tc>
      </w:tr>
      <w:tr w:rsidR="004F06C6" w:rsidRPr="00961442" w:rsidTr="00171457">
        <w:trPr>
          <w:cantSplit/>
        </w:trPr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6" w:rsidRPr="00961442" w:rsidRDefault="004F06C6" w:rsidP="004F0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6512D3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F06C6"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4F06C6" w:rsidRPr="00961442" w:rsidTr="0017145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C6" w:rsidRPr="00961442" w:rsidRDefault="004F06C6" w:rsidP="004F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961442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8C7" w:rsidRDefault="00E638C7" w:rsidP="009614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442" w:rsidRDefault="00E638C7" w:rsidP="00E638C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61442">
        <w:rPr>
          <w:rFonts w:ascii="Times New Roman" w:hAnsi="Times New Roman" w:cs="Times New Roman"/>
          <w:sz w:val="28"/>
          <w:szCs w:val="28"/>
        </w:rPr>
        <w:t xml:space="preserve">ВОПРОСЫ ДЛЯ ВЫПОЛНЕНИЯ ДОМАШНЕЙ КОНТРОЛЬНОЙ РАБОТЫ ПО ДИСЦИПЛИНЕ </w:t>
      </w:r>
      <w:r w:rsidR="00961442" w:rsidRPr="00961442">
        <w:rPr>
          <w:rFonts w:ascii="Times New Roman" w:hAnsi="Times New Roman" w:cs="Times New Roman"/>
          <w:sz w:val="28"/>
          <w:szCs w:val="28"/>
        </w:rPr>
        <w:t xml:space="preserve"> « О</w:t>
      </w:r>
      <w:r w:rsidR="00961442">
        <w:rPr>
          <w:rFonts w:ascii="Times New Roman" w:hAnsi="Times New Roman" w:cs="Times New Roman"/>
          <w:sz w:val="28"/>
          <w:szCs w:val="28"/>
        </w:rPr>
        <w:t>СНОВЫ МАРКЕТИНГА</w:t>
      </w:r>
      <w:r w:rsidR="00961442" w:rsidRPr="00961442">
        <w:rPr>
          <w:rFonts w:ascii="Times New Roman" w:hAnsi="Times New Roman" w:cs="Times New Roman"/>
          <w:sz w:val="28"/>
          <w:szCs w:val="28"/>
        </w:rPr>
        <w:t>»</w:t>
      </w:r>
    </w:p>
    <w:p w:rsidR="00E638C7" w:rsidRPr="00961442" w:rsidRDefault="00E638C7" w:rsidP="00E638C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Маркетинг как комплексная система. Исторические этапы формирования маркетинг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вой деятельности.</w:t>
      </w:r>
    </w:p>
    <w:p w:rsidR="00961442" w:rsidRPr="00961442" w:rsidRDefault="00961442" w:rsidP="00E638C7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Определение маркетинга.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концепции 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маркетинга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Состояние и развитие маркетинга в Республике Беларусь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виды, функции и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принципы маркетинга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Цели маркетинга.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Внутренняя и внешняя среда организации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Маркетинговое понимание рынка.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Классификация товарных рынков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Понятие конъюнктуры рынка.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Факторы,  определяющие конъюнктуру рынка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Понятие  и критерии сегментации рынков.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Процесс сегментации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Сущность понятий «потребитель», «покупатель».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Группы покупателей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Модель покупательского поведения. Факторы, оказывающие влияние на покупател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ское поведение. Процесс принятия решения о покупке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Основные права потребителей 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Понятие маркетингового исследования,  Основные направления исследований в марк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тинге. Основные этапы маркетингового исследования</w:t>
      </w:r>
    </w:p>
    <w:p w:rsidR="00961442" w:rsidRPr="00961442" w:rsidRDefault="00961442" w:rsidP="00E638C7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Методы сбора маркетинговой информации: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кабинетное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полевое.  Знач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ение информ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ции для маркетинга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Система маркетинговой информации. Внутренняя и внешняя информация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Сущность и значение товарной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Маркетинговое понимание товара, его свойства. Классификация товаров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Товарная номенклатура и ассортимент. Управление товарным ассортиментом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Понятие нового товара для потребителя и производителя.  Основные этапы создания нового товара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Конкуренция и ее виды. Конкурентоспособность и качество товара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Параметры, определяющие конкурентоспособность товара.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Сущность  и виды жизненного цикла товара. Маркетинговая деятельность на отдел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ных этапах жизненного цикла товаров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Понятие  и виды товарных  знаков.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Основные требования, предъявляемые к товарному знаку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Правовая охрана товарных знаков в республике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Понятие упаковки, ее виды, функции. Упаковка как средство реализации маркетинга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Сущность маркировки, ее функция. Производственная и торговая маркировка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bCs/>
          <w:color w:val="000000"/>
          <w:sz w:val="28"/>
          <w:szCs w:val="28"/>
        </w:rPr>
        <w:t>Сервис в товарной политике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Цена, ее основные функции. Факторы ценообразования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Понятие и основные задачи ценовой политики. Этапы ценообразования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Методы и стратегии рыночного ценообразования. Управление ценами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Каналы распределения потребительских  и производственных товаров.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Типы и функции посредников. Организация товародвижения, его эффективность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Сущность оптовой торговли. Организационные формы оптовой торговли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Розничная торговля в рыночной экономике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Новые формы организации оптовой и розничной торговли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Вертикальные маркетинговые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Горизонтальные маркетинговые системы управления каналами распределения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Рыночные структуры, участвующие в реализации политики распределения: оптовые яр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марки, аукционы,  товарные биржи.</w:t>
      </w:r>
    </w:p>
    <w:p w:rsidR="00961442" w:rsidRPr="00961442" w:rsidRDefault="00961442" w:rsidP="00E638C7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сущность логистики. Основные задачи логистики: прогнозирование, упра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ление запасами, обработка заказов, хранение запасов, складирование, транспортировка.</w:t>
      </w:r>
    </w:p>
    <w:p w:rsid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значение коммуникационной политики. 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Коммуникационные средства: реклама, личная продажа, стимулирование продаж, о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61442">
        <w:rPr>
          <w:rFonts w:ascii="Times New Roman" w:hAnsi="Times New Roman" w:cs="Times New Roman"/>
          <w:color w:val="000000"/>
          <w:sz w:val="28"/>
          <w:szCs w:val="28"/>
        </w:rPr>
        <w:t>щественные связи.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Сущность, задачи рекламы.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Основные разновидности рекламы.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Планирование рекламной деятельности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Рекламная деятельность в Республике Бел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русь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Понятие организации общественного мнения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Современная система деловой коммун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кации.</w:t>
      </w:r>
    </w:p>
    <w:p w:rsidR="00961442" w:rsidRPr="00961442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442">
        <w:rPr>
          <w:rFonts w:ascii="Times New Roman" w:hAnsi="Times New Roman" w:cs="Times New Roman"/>
          <w:color w:val="000000"/>
          <w:sz w:val="28"/>
          <w:szCs w:val="28"/>
        </w:rPr>
        <w:t>Методы организации общественного мнения</w:t>
      </w:r>
      <w:r w:rsidR="00E63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Понятие личной продажи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Основные этапы процесса личной продажи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Сущность стимулирования продаж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Основные этапы процесса подготовки и провед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ния мероприятий  по стимулированию продаж</w:t>
      </w:r>
      <w:r w:rsidR="00E63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Понятие стратегического планирования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Базовые стратегии роста предприятия</w:t>
      </w:r>
      <w:r w:rsidR="00E63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План маркетинга и его основные разделы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Структура управления маркетингом</w:t>
      </w:r>
    </w:p>
    <w:p w:rsidR="00961442" w:rsidRPr="00E638C7" w:rsidRDefault="00961442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38C7">
        <w:rPr>
          <w:rFonts w:ascii="Times New Roman" w:hAnsi="Times New Roman" w:cs="Times New Roman"/>
          <w:color w:val="000000"/>
          <w:sz w:val="28"/>
          <w:szCs w:val="28"/>
        </w:rPr>
        <w:t>Сущность маркетингового контроля</w:t>
      </w:r>
      <w:r w:rsidR="00E638C7" w:rsidRPr="00E638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Основные требования, предъявляемые к марк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38C7">
        <w:rPr>
          <w:rFonts w:ascii="Times New Roman" w:hAnsi="Times New Roman" w:cs="Times New Roman"/>
          <w:color w:val="000000"/>
          <w:sz w:val="28"/>
          <w:szCs w:val="28"/>
        </w:rPr>
        <w:t>тинговому контролю</w:t>
      </w:r>
    </w:p>
    <w:p w:rsidR="00961442" w:rsidRDefault="00E638C7" w:rsidP="00E638C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контроля. </w:t>
      </w:r>
      <w:r w:rsidR="00961442" w:rsidRPr="00961442">
        <w:rPr>
          <w:rFonts w:ascii="Times New Roman" w:hAnsi="Times New Roman" w:cs="Times New Roman"/>
          <w:color w:val="000000"/>
          <w:sz w:val="28"/>
          <w:szCs w:val="28"/>
        </w:rPr>
        <w:t>Основные этапы маркетингового контроля.</w:t>
      </w: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C7" w:rsidRDefault="00E638C7" w:rsidP="00E638C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76F" w:rsidRPr="00961442" w:rsidRDefault="00DD65BB" w:rsidP="00651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171457" w:rsidRPr="00961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9D">
        <w:rPr>
          <w:rFonts w:ascii="Times New Roman" w:hAnsi="Times New Roman" w:cs="Times New Roman"/>
          <w:b/>
          <w:sz w:val="28"/>
          <w:szCs w:val="28"/>
        </w:rPr>
        <w:t>ЗАДАНИЯ</w:t>
      </w:r>
      <w:r w:rsidR="004F06C6" w:rsidRPr="0096144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F1838" w:rsidRPr="00961442">
        <w:rPr>
          <w:rFonts w:ascii="Times New Roman" w:hAnsi="Times New Roman" w:cs="Times New Roman"/>
          <w:b/>
          <w:sz w:val="28"/>
          <w:szCs w:val="28"/>
        </w:rPr>
        <w:t>ПОДГОТОВКИ К ЭКЗАМЕНУ ПО ДИСЦИПЛИНЕ</w:t>
      </w:r>
      <w:r w:rsidR="003F1838" w:rsidRPr="00961442">
        <w:rPr>
          <w:rFonts w:ascii="Times New Roman" w:hAnsi="Times New Roman" w:cs="Times New Roman"/>
          <w:b/>
          <w:sz w:val="28"/>
          <w:szCs w:val="28"/>
        </w:rPr>
        <w:br/>
        <w:t>«ОСНОВЫ МАРКЕТИНГА»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1. Исторические этапы формирования маркетинговой деятельности.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2. Основные концепции маркетинга: совершенствование производства, совершенствов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ние товара, интенсификация коммерческих усилий, маркетинг, социально - этичный ма</w:t>
      </w:r>
      <w:r w:rsidRPr="00961442">
        <w:rPr>
          <w:rFonts w:ascii="Times New Roman" w:hAnsi="Times New Roman" w:cs="Times New Roman"/>
          <w:sz w:val="28"/>
          <w:szCs w:val="28"/>
        </w:rPr>
        <w:t>р</w:t>
      </w:r>
      <w:r w:rsidRPr="00961442">
        <w:rPr>
          <w:rFonts w:ascii="Times New Roman" w:hAnsi="Times New Roman" w:cs="Times New Roman"/>
          <w:sz w:val="28"/>
          <w:szCs w:val="28"/>
        </w:rPr>
        <w:t>кетинг.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3. Основные принципы маркетинга. Функции маркетинга: аналитическая, производстве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ная, сбытовая, функция управления и контроля.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Виды маркетинга в зависимости от спроса на товар, области применения.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5. Внутренняя и внешняя среда организации (микросреда и макросреда маркетинга).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6. Маркетинговое понимание рынка. Классификация товарных рынков: потребительский рынок, рынок производителей, посреднический рынок, рынок государственных учрежд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ний, международный рынок.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7. Понятие конъюнктуры рынка. Факторы, определяющие конъюнктуру рынка: структура рынка, его ёмкость и доля, соотношение спроса и предложения; государственное регул</w:t>
      </w:r>
      <w:r w:rsidRPr="00961442">
        <w:rPr>
          <w:rFonts w:ascii="Times New Roman" w:hAnsi="Times New Roman" w:cs="Times New Roman"/>
          <w:sz w:val="28"/>
          <w:szCs w:val="28"/>
        </w:rPr>
        <w:t>и</w:t>
      </w:r>
      <w:r w:rsidRPr="00961442">
        <w:rPr>
          <w:rFonts w:ascii="Times New Roman" w:hAnsi="Times New Roman" w:cs="Times New Roman"/>
          <w:sz w:val="28"/>
          <w:szCs w:val="28"/>
        </w:rPr>
        <w:t>рование.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8. Понятие сегментации рынков.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Критерии сегментации рынка потребительских товаров: географические, демографические, социально-экономические, национально-культурные, личностные, поведенческие.</w:t>
      </w:r>
      <w:proofErr w:type="gramEnd"/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9. Понятие сегментации рынков. Процесс сегментации.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10. Сущность понятий потребитель, покупатель. Группы покупателей.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11. Модель покупательского поведения.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12. Факторы, оказывающие влияния на покупательское поведение: факторы среды,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тинга, психологические и личностные.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13. Процесс принятия решения о покупке.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14. Понятие маркетингового исследования. Основные направления исследований в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тинге: исследования рынка; покупателей; конкурентов; предложения; товаров; цены; э</w:t>
      </w:r>
      <w:r w:rsidRPr="00961442">
        <w:rPr>
          <w:rFonts w:ascii="Times New Roman" w:hAnsi="Times New Roman" w:cs="Times New Roman"/>
          <w:sz w:val="28"/>
          <w:szCs w:val="28"/>
        </w:rPr>
        <w:t>ф</w:t>
      </w:r>
      <w:r w:rsidRPr="00961442">
        <w:rPr>
          <w:rFonts w:ascii="Times New Roman" w:hAnsi="Times New Roman" w:cs="Times New Roman"/>
          <w:sz w:val="28"/>
          <w:szCs w:val="28"/>
        </w:rPr>
        <w:t>фективности политики продвижения товаров.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15. Основные этапы маркетингового исследования: определение рыночной проблемы; ра</w:t>
      </w:r>
      <w:r w:rsidRPr="00961442">
        <w:rPr>
          <w:rFonts w:ascii="Times New Roman" w:hAnsi="Times New Roman" w:cs="Times New Roman"/>
          <w:sz w:val="28"/>
          <w:szCs w:val="28"/>
        </w:rPr>
        <w:t>з</w:t>
      </w:r>
      <w:r w:rsidRPr="00961442">
        <w:rPr>
          <w:rFonts w:ascii="Times New Roman" w:hAnsi="Times New Roman" w:cs="Times New Roman"/>
          <w:sz w:val="28"/>
          <w:szCs w:val="28"/>
        </w:rPr>
        <w:t>работка плана исследования; сбор информации; анализ собранной информац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и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терпретация; обобщение результатов исследования и подготовка рекомендаций; принятие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маркетингового решения.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16. Значение информации для маркетинга. Система маркетинговой информации. Внутре</w:t>
      </w:r>
      <w:r w:rsidRPr="00961442">
        <w:rPr>
          <w:rFonts w:ascii="Times New Roman" w:hAnsi="Times New Roman" w:cs="Times New Roman"/>
          <w:sz w:val="28"/>
          <w:szCs w:val="28"/>
        </w:rPr>
        <w:t>н</w:t>
      </w:r>
      <w:r w:rsidRPr="00961442">
        <w:rPr>
          <w:rFonts w:ascii="Times New Roman" w:hAnsi="Times New Roman" w:cs="Times New Roman"/>
          <w:sz w:val="28"/>
          <w:szCs w:val="28"/>
        </w:rPr>
        <w:t>няя и внешняя информация.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17. Методы сбора маркетинговой информации: кабинетное и полевое исследование.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18. Сущность и значение товарной политики. Маркетинговое понимание товара, его сво</w:t>
      </w:r>
      <w:r w:rsidRPr="00961442">
        <w:rPr>
          <w:rFonts w:ascii="Times New Roman" w:hAnsi="Times New Roman" w:cs="Times New Roman"/>
          <w:sz w:val="28"/>
          <w:szCs w:val="28"/>
        </w:rPr>
        <w:t>й</w:t>
      </w:r>
      <w:r w:rsidRPr="00961442">
        <w:rPr>
          <w:rFonts w:ascii="Times New Roman" w:hAnsi="Times New Roman" w:cs="Times New Roman"/>
          <w:sz w:val="28"/>
          <w:szCs w:val="28"/>
        </w:rPr>
        <w:t>ства.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19. Классификация потребительских товаров. Классификация товаров производственного назначения.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20. Товарная номенклатура и ассортимент. Управление товарным ассортиментом.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21. Понятие нового товара для потребителя и производителя. Основные этапы создания нового товара: поиск идей о новом товаре; оценка и отбор лучших идей о товаре; экон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 xml:space="preserve">мический анализ; разработка товара; пробный маркетинг; производственное и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коммерче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-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освоение нового товара.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22. Конкуренция, виды конкуренции в маркетинге. Конкурентоспособность и качество 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вара.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23. Параметры, определяющие конкурентоспособность товара.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24. Сущность жизненного цикла товара. Виды жизненных циклов товаров.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25. Маркетинговая деятельность на отдельных этапах жизненного цикла товара.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26. Понятие товарного знака. Виды товарных знаков.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27. Понятие упаковки, её виды, функции. Упаковка как средство реализации маркетинга.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28. Сущность маркировки, её функции. Производственная и торговая маркировка.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29. Сервис в товарной политике фирмы.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30. Цена, её основные функции.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31. Факторы ценообразования: внешние и внутренние. Понятие и основные задачи цен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вой политики.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32. Этапы ценообразования.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33. Методы рыночного ценообразования.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34. Стратегии рыночного ценообразования.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35. Управление ценами: психологические аспекты установления цены,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политика скидок.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36. Каналы распределения потребительских и производственных товаров.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37. Типы и функции посредников. Организация товародвижения, его эффективность.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38. Сущность оптовой торговли. Организационные формы оптовой торговли.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39. Розничная торговля в рыночной экономике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40. Вертикальные маркетинговые системы, горизонтальные маркетинговые системы управления каналами распределения.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41. Рыночные структуры, участвующие в реализации политики распределения: аукционы, товарные биржи, оптовые ярмарки.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42. Понятие и сущность логистики. Основные задачи логистики: прогнозирование, упра</w:t>
      </w:r>
      <w:r w:rsidRPr="00961442">
        <w:rPr>
          <w:rFonts w:ascii="Times New Roman" w:hAnsi="Times New Roman" w:cs="Times New Roman"/>
          <w:sz w:val="28"/>
          <w:szCs w:val="28"/>
        </w:rPr>
        <w:t>в</w:t>
      </w:r>
      <w:r w:rsidRPr="00961442">
        <w:rPr>
          <w:rFonts w:ascii="Times New Roman" w:hAnsi="Times New Roman" w:cs="Times New Roman"/>
          <w:sz w:val="28"/>
          <w:szCs w:val="28"/>
        </w:rPr>
        <w:t>ление запасами, обработка заказов, хранение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запасов, складирование, транспортировка.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43. Понятие и значение коммуникационной политики. Коммуникационные средства: ре</w:t>
      </w:r>
      <w:r w:rsidRPr="00961442">
        <w:rPr>
          <w:rFonts w:ascii="Times New Roman" w:hAnsi="Times New Roman" w:cs="Times New Roman"/>
          <w:sz w:val="28"/>
          <w:szCs w:val="28"/>
        </w:rPr>
        <w:t>к</w:t>
      </w:r>
      <w:r w:rsidRPr="00961442">
        <w:rPr>
          <w:rFonts w:ascii="Times New Roman" w:hAnsi="Times New Roman" w:cs="Times New Roman"/>
          <w:sz w:val="28"/>
          <w:szCs w:val="28"/>
        </w:rPr>
        <w:t>лама, личная продажа, стимулирование продаж, общественные связи.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44. Сущность, задачи рекламы. Основные разновидности рекламы.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45. Планирование рекламной деятельности.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46. Понятие организации общественного мнения (паблик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). Современная система деловой коммуникации. Методы организации общественного мнения.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47. Понятие личной продажи. Основные этапы процесса личной продажи: установление целевой аудитории, подготовка к контакту с целевой аудиторией, завоевание располож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ния целевой аудитории, представление товара, преодоление возможных сомнений и во</w:t>
      </w:r>
      <w:r w:rsidRPr="00961442">
        <w:rPr>
          <w:rFonts w:ascii="Times New Roman" w:hAnsi="Times New Roman" w:cs="Times New Roman"/>
          <w:sz w:val="28"/>
          <w:szCs w:val="28"/>
        </w:rPr>
        <w:t>з</w:t>
      </w:r>
      <w:r w:rsidRPr="00961442">
        <w:rPr>
          <w:rFonts w:ascii="Times New Roman" w:hAnsi="Times New Roman" w:cs="Times New Roman"/>
          <w:sz w:val="28"/>
          <w:szCs w:val="28"/>
        </w:rPr>
        <w:t>ражений, завершение продажи, послепродажные контакты с покупателями.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48. Сущность стимулирования продаж. Цели и методы стимулирования продаж. Основные этапы процесса подготовки и проведения мероприятий по стимулированию продаж.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49. Понятие стратегического планирования деятельности фирмы. Базовые стратегии роста фирмы: интенсивное развитие; интеграционное развитие; диверсифицированное развитие.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lastRenderedPageBreak/>
        <w:t>50. План маркетинга, его основные разделы: исходные показатели деятельности; оценка текущей маркетинговой ситуации; анализ положения фирмы на рынке; цели и задачи; стратегии маркетинга; программы действий; бюджеты; порядок контроля.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51. Организация маркетинга. Структуры управления маркетингом: функциональная, т</w:t>
      </w:r>
      <w:r w:rsidRPr="00961442">
        <w:rPr>
          <w:rFonts w:ascii="Times New Roman" w:hAnsi="Times New Roman" w:cs="Times New Roman"/>
          <w:sz w:val="28"/>
          <w:szCs w:val="28"/>
        </w:rPr>
        <w:t>о</w:t>
      </w:r>
      <w:r w:rsidRPr="00961442">
        <w:rPr>
          <w:rFonts w:ascii="Times New Roman" w:hAnsi="Times New Roman" w:cs="Times New Roman"/>
          <w:sz w:val="28"/>
          <w:szCs w:val="28"/>
        </w:rPr>
        <w:t>варная, региональная, матричная.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52. Сущность маркетингового контроля. Основные требования, предъявляемые к марк</w:t>
      </w:r>
      <w:r w:rsidRPr="00961442">
        <w:rPr>
          <w:rFonts w:ascii="Times New Roman" w:hAnsi="Times New Roman" w:cs="Times New Roman"/>
          <w:sz w:val="28"/>
          <w:szCs w:val="28"/>
        </w:rPr>
        <w:t>е</w:t>
      </w:r>
      <w:r w:rsidRPr="00961442">
        <w:rPr>
          <w:rFonts w:ascii="Times New Roman" w:hAnsi="Times New Roman" w:cs="Times New Roman"/>
          <w:sz w:val="28"/>
          <w:szCs w:val="28"/>
        </w:rPr>
        <w:t>тинговому контролю.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53. Основные этапы маркетингового контроля.</w:t>
      </w:r>
    </w:p>
    <w:p w:rsidR="002D676F" w:rsidRPr="00961442" w:rsidRDefault="002D676F" w:rsidP="002D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54. Виды контроля: ежегодный плановый контроль; контроль прибыли; контроль эффе</w:t>
      </w:r>
      <w:r w:rsidRPr="00961442">
        <w:rPr>
          <w:rFonts w:ascii="Times New Roman" w:hAnsi="Times New Roman" w:cs="Times New Roman"/>
          <w:sz w:val="28"/>
          <w:szCs w:val="28"/>
        </w:rPr>
        <w:t>к</w:t>
      </w:r>
      <w:r w:rsidRPr="00961442">
        <w:rPr>
          <w:rFonts w:ascii="Times New Roman" w:hAnsi="Times New Roman" w:cs="Times New Roman"/>
          <w:sz w:val="28"/>
          <w:szCs w:val="28"/>
        </w:rPr>
        <w:t>тивности; стратегический контроль.</w:t>
      </w: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FCF" w:rsidRPr="00961442" w:rsidRDefault="00356FCF" w:rsidP="00C6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ЭКЗАМЕНА </w:t>
      </w:r>
    </w:p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ПО ДИСЦИПЛИНЕ «ОСНОВЫ МАРКЕТИНГА»</w:t>
      </w:r>
    </w:p>
    <w:tbl>
      <w:tblPr>
        <w:tblStyle w:val="a4"/>
        <w:tblpPr w:leftFromText="180" w:rightFromText="180" w:vertAnchor="text" w:horzAnchor="margin" w:tblpY="132"/>
        <w:tblW w:w="11058" w:type="dxa"/>
        <w:tblLook w:val="04A0"/>
      </w:tblPr>
      <w:tblGrid>
        <w:gridCol w:w="1243"/>
        <w:gridCol w:w="9815"/>
      </w:tblGrid>
      <w:tr w:rsidR="00992DA4" w:rsidRPr="00961442" w:rsidTr="00992DA4">
        <w:tc>
          <w:tcPr>
            <w:tcW w:w="1243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(один)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Узнавание отдельных понятий  маркетинга.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(два)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Различение объектов изучения маркетинга, при  объяснении понятий допуск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ются многочисленные существенные ошибки, которые могут устраняться тол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ко с помощью преподавателя.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(три)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Воспроизведение части программного материала по дисциплине по памяти, (фрагментарный пересказ без осмысления связей между элементами). Осущ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ствление практических действий по образцу.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(четыре)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Недостаточно осознанное воспроизведение большей части программного уче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ного материала (описание объектов изучения с объяснением структурных св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зей и отношений). Применение знаний в знакомой ситуации по образцу. Нал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чие несущественных ошибок.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(пять)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отношений). Применение знаний в знакомой ситуации по образцу.  Наличие несуществе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(шесть)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Полное знание и осознанное воспроизведение всего программного учебного материала. Владение программным учебным материалом в знакомой ситуации (описание и объяснение объектов изучения, выявления и обоснование закон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мерных связей, приведение примеров из практики). Наличие несущественных ошибок.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(семь)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Полное, прочное знание и воспроизведение программного учебного материала. Владение учебным материалом различной степени сложности, применение теоретических знаний для решения практических задач. Умение грамотно обосновать и применить знания в области менеджмента. Наличие единичных несущественных ошибок.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(восемь)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Полное, прочное знание и воспроизведение программного учебного материала. Оперирование программным учебным материалом в знакомой ситуации (ра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вернутое описание и объяснение объектов изучения, раскрытие сущности, обоснование подтверждение аргументами и фактами, формулирование выв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дов, самостоятельное выполнение заданий). Наличие единичных несуществе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</w:p>
        </w:tc>
      </w:tr>
      <w:tr w:rsidR="00992DA4" w:rsidRPr="00961442" w:rsidTr="00992DA4">
        <w:tc>
          <w:tcPr>
            <w:tcW w:w="1243" w:type="dxa"/>
            <w:vAlign w:val="center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(девять)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Полное, прочное, глубокое, системное знание программного учебного мат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риала. Оперирование программным учебным материалом в частично измене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ной ситуации (применение учебного материала при разборе производственной ситуации, самостоятельный выбор способов разрешения производственных с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туаций). Применение теоретических знаний для решения ситуационных задач.</w:t>
            </w:r>
          </w:p>
        </w:tc>
      </w:tr>
      <w:tr w:rsidR="00992DA4" w:rsidRPr="00961442" w:rsidTr="00992DA4">
        <w:tc>
          <w:tcPr>
            <w:tcW w:w="1243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(десять)</w:t>
            </w:r>
          </w:p>
        </w:tc>
        <w:tc>
          <w:tcPr>
            <w:tcW w:w="9815" w:type="dxa"/>
          </w:tcPr>
          <w:p w:rsidR="00992DA4" w:rsidRPr="00961442" w:rsidRDefault="00992DA4" w:rsidP="009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Свободное оперирование программным учебным материалом. Проявление творческих способностей при анализе и оценке теоретического материала, р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шение нестандартных задач, предложение принципиально новых подходов для решения отдельных проблем в этой области знаний (написание рефератов, пр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зентаций,  докладов по изученным темам, выступление с ними перед аудитор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ей).</w:t>
            </w:r>
          </w:p>
        </w:tc>
      </w:tr>
    </w:tbl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992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>Дополнения к критериям оценки экзамена</w:t>
      </w:r>
    </w:p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t>по дисциплине   «Основы маркетинга»</w:t>
      </w:r>
    </w:p>
    <w:tbl>
      <w:tblPr>
        <w:tblStyle w:val="a4"/>
        <w:tblpPr w:leftFromText="180" w:rightFromText="180" w:vertAnchor="text" w:horzAnchor="margin" w:tblpXSpec="center" w:tblpY="192"/>
        <w:tblW w:w="9498" w:type="dxa"/>
        <w:tblLook w:val="04A0"/>
      </w:tblPr>
      <w:tblGrid>
        <w:gridCol w:w="4678"/>
        <w:gridCol w:w="4820"/>
      </w:tblGrid>
      <w:tr w:rsidR="00992DA4" w:rsidRPr="00961442" w:rsidTr="00992DA4">
        <w:tc>
          <w:tcPr>
            <w:tcW w:w="9498" w:type="dxa"/>
            <w:gridSpan w:val="2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Существенные ошибки</w:t>
            </w:r>
          </w:p>
        </w:tc>
      </w:tr>
      <w:tr w:rsidR="00992DA4" w:rsidRPr="00961442" w:rsidTr="00992DA4">
        <w:tc>
          <w:tcPr>
            <w:tcW w:w="4678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</w:t>
            </w:r>
          </w:p>
        </w:tc>
        <w:tc>
          <w:tcPr>
            <w:tcW w:w="4820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92DA4" w:rsidRPr="00961442" w:rsidTr="00992DA4">
        <w:tc>
          <w:tcPr>
            <w:tcW w:w="4678" w:type="dxa"/>
          </w:tcPr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Нарушает логическую связь м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жду понятиями;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Допускает ошибки при форм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лировке определений;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Искажает профессиональную терминологию.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может привести формулы с единицами измерения;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Нарушает логику решения задачи;</w:t>
            </w:r>
          </w:p>
          <w:p w:rsidR="00992DA4" w:rsidRPr="00961442" w:rsidRDefault="00992DA4" w:rsidP="00992DA4">
            <w:pPr>
              <w:pStyle w:val="a3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A4" w:rsidRPr="00961442" w:rsidTr="00992DA4">
        <w:tc>
          <w:tcPr>
            <w:tcW w:w="9498" w:type="dxa"/>
            <w:gridSpan w:val="2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Несущественные ошибки</w:t>
            </w:r>
          </w:p>
        </w:tc>
      </w:tr>
      <w:tr w:rsidR="00992DA4" w:rsidRPr="00961442" w:rsidTr="00992DA4">
        <w:tc>
          <w:tcPr>
            <w:tcW w:w="4678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</w:t>
            </w:r>
          </w:p>
        </w:tc>
        <w:tc>
          <w:tcPr>
            <w:tcW w:w="4820" w:type="dxa"/>
          </w:tcPr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992DA4" w:rsidRPr="00961442" w:rsidTr="00992DA4">
        <w:tc>
          <w:tcPr>
            <w:tcW w:w="4678" w:type="dxa"/>
          </w:tcPr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Некорректно даны определения основных понятий;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называет единичные класс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фикационные признаки.</w:t>
            </w:r>
          </w:p>
          <w:p w:rsidR="00992DA4" w:rsidRPr="00961442" w:rsidRDefault="00992DA4" w:rsidP="009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Нарушает требования к оформл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нию;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приводит отдельные единицы измерения;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Допускает исправления;</w:t>
            </w:r>
          </w:p>
          <w:p w:rsidR="00992DA4" w:rsidRPr="00961442" w:rsidRDefault="00992DA4" w:rsidP="00992DA4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42">
              <w:rPr>
                <w:rFonts w:ascii="Times New Roman" w:hAnsi="Times New Roman" w:cs="Times New Roman"/>
                <w:sz w:val="28"/>
                <w:szCs w:val="28"/>
              </w:rPr>
              <w:t>Не может пояснить отдельные расчеты.</w:t>
            </w:r>
          </w:p>
        </w:tc>
      </w:tr>
    </w:tbl>
    <w:p w:rsidR="00992DA4" w:rsidRPr="00961442" w:rsidRDefault="00992DA4" w:rsidP="0099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992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992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992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58" w:rsidRDefault="00B74358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42">
        <w:rPr>
          <w:rFonts w:ascii="Times New Roman" w:hAnsi="Times New Roman" w:cs="Times New Roman"/>
          <w:b/>
          <w:sz w:val="28"/>
          <w:szCs w:val="28"/>
        </w:rPr>
        <w:lastRenderedPageBreak/>
        <w:t>10.ПЕРЕЧЕНЬ РЕКОМЕНДУЕМОЙ ЛИТЕРАТУРЫ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ОСНОВНАЯ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,  И.Л. Основы маркетинга: Учеб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особие. - Мн., 2007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,  Ф. Основы маркетинга: Пер. с англ. - М.: Бизнес - книга, ИМА - Кросс. Плюс, ноябрь 1995. - 702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3. Маркетинг: учебник / И. Л.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. - 4-е изд.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., 2005. - 463 с.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4. Маркетинг: Учебник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од ред. А. И. Романова. - М., 1996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5. Маркетинг: Учебник, практикум и учеб. пособие по маркетингу / Р. Б. Ноздрева, Г. Д. Крылова, М.И. Соколова, В.Ю.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Гречков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., 2000.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Михарева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,  В.А. Основы маркетинга. - Мн.: Дизайн ПРО, 2002. -192 с., ил.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7. О защите прав потребителей: Закон Республики Беларусь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//Национальный реестр актов Республики Беларусь. - 2002. -10.-С.3-24(2/839).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8. О рекламе: Закон Республики Беларусь //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сходу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 Беларусь. - 1997.- 8. - Ст.189.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9. Основы маркетинга: учеб. пособие / А. П.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. - 2-е изд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>тереотип. - М.: Новое зн</w:t>
      </w:r>
      <w:r w:rsidRPr="00961442">
        <w:rPr>
          <w:rFonts w:ascii="Times New Roman" w:hAnsi="Times New Roman" w:cs="Times New Roman"/>
          <w:sz w:val="28"/>
          <w:szCs w:val="28"/>
        </w:rPr>
        <w:t>а</w:t>
      </w:r>
      <w:r w:rsidRPr="00961442">
        <w:rPr>
          <w:rFonts w:ascii="Times New Roman" w:hAnsi="Times New Roman" w:cs="Times New Roman"/>
          <w:sz w:val="28"/>
          <w:szCs w:val="28"/>
        </w:rPr>
        <w:t>ние, 2006.-512 с. - (Экономическое образование).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>10. Основы менеджмента и маркетинга: Учеб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особие / Под общ. ред. Р. С.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Седегова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. - Мн., 1995.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, А.П. Маркетинг: Учебник. - М., 2002.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442">
        <w:rPr>
          <w:rFonts w:ascii="Times New Roman" w:hAnsi="Times New Roman" w:cs="Times New Roman"/>
          <w:sz w:val="28"/>
          <w:szCs w:val="28"/>
        </w:rPr>
        <w:t xml:space="preserve">12. Прикладной маркетинг: пособие для студентов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 xml:space="preserve">. специальностей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442">
        <w:rPr>
          <w:rFonts w:ascii="Times New Roman" w:hAnsi="Times New Roman" w:cs="Times New Roman"/>
          <w:sz w:val="28"/>
          <w:szCs w:val="28"/>
        </w:rPr>
        <w:t xml:space="preserve">пец. учеб. заведений / Н. Н. Анохина, Г.А. Щербич. - Минск: Изд-во </w:t>
      </w:r>
      <w:proofErr w:type="spellStart"/>
      <w:r w:rsidRPr="00961442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961442">
        <w:rPr>
          <w:rFonts w:ascii="Times New Roman" w:hAnsi="Times New Roman" w:cs="Times New Roman"/>
          <w:sz w:val="28"/>
          <w:szCs w:val="28"/>
        </w:rPr>
        <w:t>, 2008. - 224 с.: ил</w:t>
      </w: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457" w:rsidRPr="00961442" w:rsidRDefault="00171457" w:rsidP="0017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4" w:rsidRPr="00961442" w:rsidRDefault="00992DA4" w:rsidP="003F1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2DA4" w:rsidRPr="00961442" w:rsidSect="003253DD">
      <w:pgSz w:w="11906" w:h="16838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AC1"/>
    <w:multiLevelType w:val="hybridMultilevel"/>
    <w:tmpl w:val="DC4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5F76"/>
    <w:multiLevelType w:val="hybridMultilevel"/>
    <w:tmpl w:val="1F267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0D08"/>
    <w:multiLevelType w:val="hybridMultilevel"/>
    <w:tmpl w:val="CDC809FE"/>
    <w:lvl w:ilvl="0" w:tplc="8C482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F36C9"/>
    <w:multiLevelType w:val="hybridMultilevel"/>
    <w:tmpl w:val="1B5A8E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5F29"/>
    <w:multiLevelType w:val="hybridMultilevel"/>
    <w:tmpl w:val="DDF00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B508D"/>
    <w:multiLevelType w:val="hybridMultilevel"/>
    <w:tmpl w:val="CC78CC84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>
    <w:nsid w:val="34100161"/>
    <w:multiLevelType w:val="multilevel"/>
    <w:tmpl w:val="1EB2D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E590B2E"/>
    <w:multiLevelType w:val="hybridMultilevel"/>
    <w:tmpl w:val="7E42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F31CC"/>
    <w:multiLevelType w:val="multilevel"/>
    <w:tmpl w:val="1FCA0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52D20814"/>
    <w:multiLevelType w:val="hybridMultilevel"/>
    <w:tmpl w:val="A89A9E3A"/>
    <w:lvl w:ilvl="0" w:tplc="EB7EFB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3541C"/>
    <w:multiLevelType w:val="hybridMultilevel"/>
    <w:tmpl w:val="752A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7D3D"/>
    <w:multiLevelType w:val="hybridMultilevel"/>
    <w:tmpl w:val="F49A7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F6F4B"/>
    <w:multiLevelType w:val="hybridMultilevel"/>
    <w:tmpl w:val="537AF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00139"/>
    <w:multiLevelType w:val="hybridMultilevel"/>
    <w:tmpl w:val="F2A8BD8C"/>
    <w:lvl w:ilvl="0" w:tplc="095EBD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D0221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E49AD"/>
    <w:multiLevelType w:val="hybridMultilevel"/>
    <w:tmpl w:val="67686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45CE9"/>
    <w:multiLevelType w:val="hybridMultilevel"/>
    <w:tmpl w:val="5A7E1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82FC1"/>
    <w:multiLevelType w:val="hybridMultilevel"/>
    <w:tmpl w:val="B5BC9E4E"/>
    <w:lvl w:ilvl="0" w:tplc="8C48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35A70"/>
    <w:multiLevelType w:val="hybridMultilevel"/>
    <w:tmpl w:val="A976A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90A94"/>
    <w:multiLevelType w:val="hybridMultilevel"/>
    <w:tmpl w:val="E19233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9F045A0"/>
    <w:multiLevelType w:val="hybridMultilevel"/>
    <w:tmpl w:val="03EA9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12"/>
  </w:num>
  <w:num w:numId="13">
    <w:abstractNumId w:val="1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 w:numId="18">
    <w:abstractNumId w:val="8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28FE"/>
    <w:rsid w:val="0009087C"/>
    <w:rsid w:val="000A28FE"/>
    <w:rsid w:val="000B78FF"/>
    <w:rsid w:val="000C7646"/>
    <w:rsid w:val="0011352B"/>
    <w:rsid w:val="00144FF5"/>
    <w:rsid w:val="001615A1"/>
    <w:rsid w:val="00162612"/>
    <w:rsid w:val="00171457"/>
    <w:rsid w:val="00180C6C"/>
    <w:rsid w:val="00256209"/>
    <w:rsid w:val="002D676F"/>
    <w:rsid w:val="003253DD"/>
    <w:rsid w:val="0035555F"/>
    <w:rsid w:val="00356FCF"/>
    <w:rsid w:val="00386CD9"/>
    <w:rsid w:val="003F1838"/>
    <w:rsid w:val="0041619A"/>
    <w:rsid w:val="004D7136"/>
    <w:rsid w:val="004F06C6"/>
    <w:rsid w:val="00612ECB"/>
    <w:rsid w:val="00632C9C"/>
    <w:rsid w:val="006512D3"/>
    <w:rsid w:val="00684AF9"/>
    <w:rsid w:val="006F2AEF"/>
    <w:rsid w:val="008321DF"/>
    <w:rsid w:val="008713BB"/>
    <w:rsid w:val="00871BD6"/>
    <w:rsid w:val="008B28F5"/>
    <w:rsid w:val="00961442"/>
    <w:rsid w:val="00992DA4"/>
    <w:rsid w:val="00AD2EA4"/>
    <w:rsid w:val="00B74358"/>
    <w:rsid w:val="00BA28BE"/>
    <w:rsid w:val="00C33E8D"/>
    <w:rsid w:val="00C44035"/>
    <w:rsid w:val="00C61B32"/>
    <w:rsid w:val="00CA5074"/>
    <w:rsid w:val="00D35F6D"/>
    <w:rsid w:val="00D67237"/>
    <w:rsid w:val="00DA447B"/>
    <w:rsid w:val="00DD65BB"/>
    <w:rsid w:val="00E1042F"/>
    <w:rsid w:val="00E24E9D"/>
    <w:rsid w:val="00E638C7"/>
    <w:rsid w:val="00E64BC1"/>
    <w:rsid w:val="00E74986"/>
    <w:rsid w:val="00ED5B12"/>
    <w:rsid w:val="00EF0A75"/>
    <w:rsid w:val="00F73F49"/>
    <w:rsid w:val="00F90713"/>
    <w:rsid w:val="00FB3EA0"/>
    <w:rsid w:val="00FB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F"/>
  </w:style>
  <w:style w:type="paragraph" w:styleId="5">
    <w:name w:val="heading 5"/>
    <w:basedOn w:val="a"/>
    <w:next w:val="a"/>
    <w:link w:val="50"/>
    <w:qFormat/>
    <w:rsid w:val="00FB3EA0"/>
    <w:pPr>
      <w:keepNext/>
      <w:widowControl w:val="0"/>
      <w:shd w:val="clear" w:color="auto" w:fill="FFFFFF"/>
      <w:tabs>
        <w:tab w:val="left" w:pos="8364"/>
      </w:tabs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E"/>
    <w:pPr>
      <w:ind w:left="720"/>
      <w:contextualSpacing/>
    </w:pPr>
  </w:style>
  <w:style w:type="table" w:styleId="a4">
    <w:name w:val="Table Grid"/>
    <w:basedOn w:val="a1"/>
    <w:rsid w:val="003F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3EA0"/>
    <w:rPr>
      <w:rFonts w:ascii="Arial" w:eastAsia="Times New Roman" w:hAnsi="Arial" w:cs="Arial"/>
      <w:b/>
      <w:bCs/>
      <w:color w:val="000000"/>
      <w:sz w:val="28"/>
      <w:szCs w:val="20"/>
      <w:shd w:val="clear" w:color="auto" w:fill="FFFFFF"/>
    </w:rPr>
  </w:style>
  <w:style w:type="paragraph" w:styleId="a5">
    <w:name w:val="Title"/>
    <w:basedOn w:val="a"/>
    <w:link w:val="a6"/>
    <w:qFormat/>
    <w:rsid w:val="00FB3E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16"/>
    </w:rPr>
  </w:style>
  <w:style w:type="character" w:customStyle="1" w:styleId="a6">
    <w:name w:val="Название Знак"/>
    <w:basedOn w:val="a0"/>
    <w:link w:val="a5"/>
    <w:rsid w:val="00FB3EA0"/>
    <w:rPr>
      <w:rFonts w:ascii="Arial" w:eastAsia="Times New Roman" w:hAnsi="Arial" w:cs="Arial"/>
      <w:b/>
      <w:bCs/>
      <w:color w:val="000000"/>
      <w:sz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F530-FD77-44F2-A379-7AF9C063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8532</Words>
  <Characters>48636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20</cp:revision>
  <cp:lastPrinted>2013-02-04T19:32:00Z</cp:lastPrinted>
  <dcterms:created xsi:type="dcterms:W3CDTF">2012-11-14T10:18:00Z</dcterms:created>
  <dcterms:modified xsi:type="dcterms:W3CDTF">2013-04-18T12:39:00Z</dcterms:modified>
</cp:coreProperties>
</file>